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C845" w14:textId="68115DAA" w:rsidR="00091E95" w:rsidRPr="00403EBA" w:rsidRDefault="00091E95" w:rsidP="00281E57">
      <w:pPr>
        <w:spacing w:after="0" w:line="240" w:lineRule="auto"/>
        <w:jc w:val="center"/>
        <w:rPr>
          <w:rFonts w:ascii="Arial" w:hAnsi="Arial" w:cs="Arial"/>
          <w:b/>
          <w:bCs/>
          <w:sz w:val="28"/>
          <w:szCs w:val="28"/>
        </w:rPr>
      </w:pPr>
      <w:r w:rsidRPr="00403EBA">
        <w:rPr>
          <w:rFonts w:ascii="Arial" w:hAnsi="Arial" w:cs="Arial"/>
          <w:b/>
          <w:bCs/>
          <w:sz w:val="28"/>
          <w:szCs w:val="28"/>
        </w:rPr>
        <w:t>‘We all know that we need to do more to respond to climate change – but what should social care be thinking about and doing?’</w:t>
      </w:r>
    </w:p>
    <w:p w14:paraId="5338EDA6" w14:textId="46F936FA" w:rsidR="00091E95" w:rsidRPr="00403EBA" w:rsidRDefault="00091E95" w:rsidP="00091E95">
      <w:pPr>
        <w:spacing w:after="0" w:line="240" w:lineRule="auto"/>
        <w:rPr>
          <w:rFonts w:ascii="Arial" w:hAnsi="Arial" w:cs="Arial"/>
          <w:b/>
          <w:bCs/>
          <w:sz w:val="28"/>
          <w:szCs w:val="28"/>
        </w:rPr>
      </w:pPr>
    </w:p>
    <w:p w14:paraId="73C50D9C" w14:textId="15D80881" w:rsidR="00091E95" w:rsidRPr="00403EBA" w:rsidRDefault="00091E95" w:rsidP="00091E95">
      <w:pPr>
        <w:spacing w:after="0" w:line="240" w:lineRule="auto"/>
        <w:rPr>
          <w:rFonts w:ascii="Arial" w:hAnsi="Arial" w:cs="Arial"/>
          <w:sz w:val="24"/>
          <w:szCs w:val="24"/>
        </w:rPr>
      </w:pPr>
      <w:r w:rsidRPr="00403EBA">
        <w:rPr>
          <w:rFonts w:ascii="Arial" w:hAnsi="Arial" w:cs="Arial"/>
          <w:sz w:val="24"/>
          <w:szCs w:val="24"/>
        </w:rPr>
        <w:t xml:space="preserve">In 2024, IMPACT ran a UK-wide event for </w:t>
      </w:r>
      <w:r w:rsidR="008E40BE" w:rsidRPr="00403EBA">
        <w:rPr>
          <w:rFonts w:ascii="Arial" w:hAnsi="Arial" w:cs="Arial"/>
          <w:sz w:val="24"/>
          <w:szCs w:val="24"/>
        </w:rPr>
        <w:t xml:space="preserve">members of </w:t>
      </w:r>
      <w:r w:rsidR="006E596E" w:rsidRPr="00403EBA">
        <w:rPr>
          <w:rFonts w:ascii="Arial" w:hAnsi="Arial" w:cs="Arial"/>
          <w:sz w:val="24"/>
          <w:szCs w:val="24"/>
        </w:rPr>
        <w:t xml:space="preserve">our </w:t>
      </w:r>
      <w:r w:rsidRPr="00403EBA">
        <w:rPr>
          <w:rFonts w:ascii="Arial" w:hAnsi="Arial" w:cs="Arial"/>
          <w:sz w:val="24"/>
          <w:szCs w:val="24"/>
        </w:rPr>
        <w:t>Assemblies</w:t>
      </w:r>
      <w:r w:rsidR="006E596E" w:rsidRPr="00403EBA">
        <w:rPr>
          <w:rFonts w:ascii="Arial" w:hAnsi="Arial" w:cs="Arial"/>
          <w:sz w:val="24"/>
          <w:szCs w:val="24"/>
        </w:rPr>
        <w:t xml:space="preserve"> -</w:t>
      </w:r>
      <w:r w:rsidRPr="00403EBA">
        <w:rPr>
          <w:rFonts w:ascii="Arial" w:hAnsi="Arial" w:cs="Arial"/>
          <w:sz w:val="24"/>
          <w:szCs w:val="24"/>
        </w:rPr>
        <w:t xml:space="preserve"> which </w:t>
      </w:r>
      <w:r w:rsidR="006E596E" w:rsidRPr="00403EBA">
        <w:rPr>
          <w:rFonts w:ascii="Arial" w:hAnsi="Arial" w:cs="Arial"/>
          <w:sz w:val="24"/>
          <w:szCs w:val="24"/>
        </w:rPr>
        <w:t xml:space="preserve">meet biannually and </w:t>
      </w:r>
      <w:r w:rsidRPr="00403EBA">
        <w:rPr>
          <w:rFonts w:ascii="Arial" w:hAnsi="Arial" w:cs="Arial"/>
          <w:sz w:val="24"/>
          <w:szCs w:val="24"/>
        </w:rPr>
        <w:t>help to steer our work</w:t>
      </w:r>
      <w:r w:rsidR="006E596E" w:rsidRPr="00403EBA">
        <w:rPr>
          <w:rFonts w:ascii="Arial" w:hAnsi="Arial" w:cs="Arial"/>
          <w:sz w:val="24"/>
          <w:szCs w:val="24"/>
        </w:rPr>
        <w:t xml:space="preserve"> - </w:t>
      </w:r>
      <w:hyperlink r:id="rId5" w:history="1">
        <w:r w:rsidRPr="00403EBA">
          <w:rPr>
            <w:rStyle w:val="Hyperlink"/>
            <w:rFonts w:ascii="Arial" w:hAnsi="Arial" w:cs="Arial"/>
            <w:sz w:val="24"/>
            <w:szCs w:val="24"/>
          </w:rPr>
          <w:t xml:space="preserve">thinking about the </w:t>
        </w:r>
        <w:r w:rsidRPr="00B43AF0">
          <w:rPr>
            <w:rStyle w:val="Hyperlink"/>
            <w:rFonts w:ascii="Arial" w:hAnsi="Arial" w:cs="Arial"/>
            <w:b/>
            <w:bCs/>
            <w:sz w:val="24"/>
            <w:szCs w:val="24"/>
          </w:rPr>
          <w:t>future of adult social care</w:t>
        </w:r>
      </w:hyperlink>
      <w:r w:rsidRPr="00403EBA">
        <w:rPr>
          <w:rFonts w:ascii="Arial" w:hAnsi="Arial" w:cs="Arial"/>
          <w:sz w:val="24"/>
          <w:szCs w:val="24"/>
        </w:rPr>
        <w:t xml:space="preserve">. </w:t>
      </w:r>
    </w:p>
    <w:p w14:paraId="31AE9B96" w14:textId="77777777" w:rsidR="00091E95" w:rsidRPr="00403EBA" w:rsidRDefault="00091E95" w:rsidP="00091E95">
      <w:pPr>
        <w:spacing w:after="0" w:line="240" w:lineRule="auto"/>
        <w:rPr>
          <w:rFonts w:ascii="Arial" w:hAnsi="Arial" w:cs="Arial"/>
          <w:sz w:val="24"/>
          <w:szCs w:val="24"/>
        </w:rPr>
      </w:pPr>
    </w:p>
    <w:p w14:paraId="344FCAD5" w14:textId="75B0C0A1" w:rsidR="00860CD0" w:rsidRPr="00403EBA" w:rsidRDefault="00091E95" w:rsidP="00091E95">
      <w:pPr>
        <w:spacing w:after="0" w:line="240" w:lineRule="auto"/>
        <w:rPr>
          <w:rFonts w:ascii="Arial" w:hAnsi="Arial" w:cs="Arial"/>
          <w:sz w:val="24"/>
          <w:szCs w:val="24"/>
        </w:rPr>
      </w:pPr>
      <w:r w:rsidRPr="00403EBA">
        <w:rPr>
          <w:rFonts w:ascii="Arial" w:hAnsi="Arial" w:cs="Arial"/>
          <w:sz w:val="24"/>
          <w:szCs w:val="24"/>
        </w:rPr>
        <w:t xml:space="preserve">This was delivered in conjunction with Scottish Care, using techniques from the European School of Innovation and Design at Glasgow School of Art to lift </w:t>
      </w:r>
      <w:proofErr w:type="gramStart"/>
      <w:r w:rsidRPr="00403EBA">
        <w:rPr>
          <w:rFonts w:ascii="Arial" w:hAnsi="Arial" w:cs="Arial"/>
          <w:sz w:val="24"/>
          <w:szCs w:val="24"/>
        </w:rPr>
        <w:t>ourselves</w:t>
      </w:r>
      <w:proofErr w:type="gramEnd"/>
      <w:r w:rsidRPr="00403EBA">
        <w:rPr>
          <w:rFonts w:ascii="Arial" w:hAnsi="Arial" w:cs="Arial"/>
          <w:sz w:val="24"/>
          <w:szCs w:val="24"/>
        </w:rPr>
        <w:t xml:space="preserve"> out of the ‘here and now’ and to think about </w:t>
      </w:r>
      <w:r w:rsidRPr="00403EBA">
        <w:rPr>
          <w:rFonts w:ascii="Arial" w:hAnsi="Arial" w:cs="Arial"/>
          <w:b/>
          <w:bCs/>
          <w:sz w:val="24"/>
          <w:szCs w:val="24"/>
        </w:rPr>
        <w:t>long-term priorities and changes</w:t>
      </w:r>
      <w:r w:rsidRPr="00403EBA">
        <w:rPr>
          <w:rFonts w:ascii="Arial" w:hAnsi="Arial" w:cs="Arial"/>
          <w:sz w:val="24"/>
          <w:szCs w:val="24"/>
        </w:rPr>
        <w:t xml:space="preserve">. </w:t>
      </w:r>
    </w:p>
    <w:p w14:paraId="50C8BC3B" w14:textId="77777777" w:rsidR="00860CD0" w:rsidRPr="00403EBA" w:rsidRDefault="00860CD0" w:rsidP="00091E95">
      <w:pPr>
        <w:spacing w:after="0" w:line="240" w:lineRule="auto"/>
        <w:rPr>
          <w:rFonts w:ascii="Arial" w:hAnsi="Arial" w:cs="Arial"/>
          <w:sz w:val="24"/>
          <w:szCs w:val="24"/>
        </w:rPr>
      </w:pPr>
    </w:p>
    <w:p w14:paraId="7A828950" w14:textId="2AE245F8" w:rsidR="00091E95" w:rsidRPr="00403EBA" w:rsidRDefault="00091E95" w:rsidP="00091E95">
      <w:pPr>
        <w:spacing w:after="0" w:line="240" w:lineRule="auto"/>
        <w:rPr>
          <w:rFonts w:ascii="Arial" w:hAnsi="Arial" w:cs="Arial"/>
          <w:sz w:val="24"/>
          <w:szCs w:val="24"/>
        </w:rPr>
      </w:pPr>
      <w:r w:rsidRPr="00403EBA">
        <w:rPr>
          <w:rFonts w:ascii="Arial" w:hAnsi="Arial" w:cs="Arial"/>
          <w:sz w:val="24"/>
          <w:szCs w:val="24"/>
        </w:rPr>
        <w:t xml:space="preserve">This </w:t>
      </w:r>
      <w:r w:rsidR="00B43AF0">
        <w:rPr>
          <w:rFonts w:ascii="Arial" w:hAnsi="Arial" w:cs="Arial"/>
          <w:sz w:val="24"/>
          <w:szCs w:val="24"/>
        </w:rPr>
        <w:t>wa</w:t>
      </w:r>
      <w:r w:rsidRPr="00403EBA">
        <w:rPr>
          <w:rFonts w:ascii="Arial" w:hAnsi="Arial" w:cs="Arial"/>
          <w:sz w:val="24"/>
          <w:szCs w:val="24"/>
        </w:rPr>
        <w:t xml:space="preserve">s the first time that Scottish Care and partners transferred such an innovative and creative way of working </w:t>
      </w:r>
      <w:r w:rsidR="00B43AF0">
        <w:rPr>
          <w:rFonts w:ascii="Arial" w:hAnsi="Arial" w:cs="Arial"/>
          <w:sz w:val="24"/>
          <w:szCs w:val="24"/>
        </w:rPr>
        <w:t>-</w:t>
      </w:r>
      <w:r w:rsidRPr="00403EBA">
        <w:rPr>
          <w:rFonts w:ascii="Arial" w:hAnsi="Arial" w:cs="Arial"/>
          <w:sz w:val="24"/>
          <w:szCs w:val="24"/>
        </w:rPr>
        <w:t xml:space="preserve"> which usually happens face-to-face </w:t>
      </w:r>
      <w:r w:rsidR="00B43AF0">
        <w:rPr>
          <w:rFonts w:ascii="Arial" w:hAnsi="Arial" w:cs="Arial"/>
          <w:sz w:val="24"/>
          <w:szCs w:val="24"/>
        </w:rPr>
        <w:t>-</w:t>
      </w:r>
      <w:r w:rsidRPr="00403EBA">
        <w:rPr>
          <w:rFonts w:ascii="Arial" w:hAnsi="Arial" w:cs="Arial"/>
          <w:sz w:val="24"/>
          <w:szCs w:val="24"/>
        </w:rPr>
        <w:t xml:space="preserve"> online, and the first time they had run discussions like this with such a </w:t>
      </w:r>
      <w:r w:rsidRPr="00403EBA">
        <w:rPr>
          <w:rFonts w:ascii="Arial" w:hAnsi="Arial" w:cs="Arial"/>
          <w:b/>
          <w:bCs/>
          <w:sz w:val="24"/>
          <w:szCs w:val="24"/>
        </w:rPr>
        <w:t>diverse</w:t>
      </w:r>
      <w:r w:rsidRPr="00403EBA">
        <w:rPr>
          <w:rFonts w:ascii="Arial" w:hAnsi="Arial" w:cs="Arial"/>
          <w:sz w:val="24"/>
          <w:szCs w:val="24"/>
        </w:rPr>
        <w:t xml:space="preserve"> group of people from </w:t>
      </w:r>
      <w:r w:rsidRPr="00403EBA">
        <w:rPr>
          <w:rFonts w:ascii="Arial" w:hAnsi="Arial" w:cs="Arial"/>
          <w:b/>
          <w:bCs/>
          <w:sz w:val="24"/>
          <w:szCs w:val="24"/>
        </w:rPr>
        <w:t>all four nations of the UK</w:t>
      </w:r>
      <w:r w:rsidRPr="00403EBA">
        <w:rPr>
          <w:rFonts w:ascii="Arial" w:hAnsi="Arial" w:cs="Arial"/>
          <w:sz w:val="24"/>
          <w:szCs w:val="24"/>
        </w:rPr>
        <w:t xml:space="preserve">. </w:t>
      </w:r>
    </w:p>
    <w:p w14:paraId="64A1591D" w14:textId="77777777" w:rsidR="008E40BE" w:rsidRPr="00403EBA" w:rsidRDefault="008E40BE" w:rsidP="00091E95">
      <w:pPr>
        <w:spacing w:after="0" w:line="240" w:lineRule="auto"/>
        <w:rPr>
          <w:rFonts w:ascii="Arial" w:hAnsi="Arial" w:cs="Arial"/>
          <w:sz w:val="24"/>
          <w:szCs w:val="24"/>
        </w:rPr>
      </w:pPr>
    </w:p>
    <w:p w14:paraId="70FA906E" w14:textId="6891CA22" w:rsidR="00091E95" w:rsidRPr="00403EBA" w:rsidRDefault="00091E95" w:rsidP="00091E95">
      <w:pPr>
        <w:spacing w:after="0" w:line="240" w:lineRule="auto"/>
        <w:rPr>
          <w:rFonts w:ascii="Arial" w:hAnsi="Arial" w:cs="Arial"/>
          <w:sz w:val="24"/>
          <w:szCs w:val="24"/>
        </w:rPr>
      </w:pPr>
      <w:r w:rsidRPr="00403EBA">
        <w:rPr>
          <w:rFonts w:ascii="Arial" w:hAnsi="Arial" w:cs="Arial"/>
          <w:sz w:val="24"/>
          <w:szCs w:val="24"/>
        </w:rPr>
        <w:t>People taking part, from all over the UK and from all sorts of different backgrounds and perspectives, felt that climate change was a really important issue for adult social care</w:t>
      </w:r>
      <w:r w:rsidR="008E40BE" w:rsidRPr="00403EBA">
        <w:rPr>
          <w:rFonts w:ascii="Arial" w:hAnsi="Arial" w:cs="Arial"/>
          <w:sz w:val="24"/>
          <w:szCs w:val="24"/>
        </w:rPr>
        <w:t xml:space="preserve"> and </w:t>
      </w:r>
      <w:r w:rsidR="006E596E" w:rsidRPr="00403EBA">
        <w:rPr>
          <w:rFonts w:ascii="Arial" w:hAnsi="Arial" w:cs="Arial"/>
          <w:sz w:val="24"/>
          <w:szCs w:val="24"/>
        </w:rPr>
        <w:t>called for an Ask IMPACT guide on the topic.</w:t>
      </w:r>
    </w:p>
    <w:p w14:paraId="1A345B56" w14:textId="77777777" w:rsidR="00091E95" w:rsidRPr="00403EBA" w:rsidRDefault="00091E95" w:rsidP="00091E95">
      <w:pPr>
        <w:spacing w:after="0" w:line="240" w:lineRule="auto"/>
        <w:rPr>
          <w:rFonts w:ascii="Arial" w:hAnsi="Arial" w:cs="Arial"/>
          <w:sz w:val="24"/>
          <w:szCs w:val="24"/>
        </w:rPr>
      </w:pPr>
    </w:p>
    <w:p w14:paraId="5783C6B1" w14:textId="40913D82" w:rsidR="00091E95" w:rsidRPr="00403EBA" w:rsidRDefault="00091E95" w:rsidP="00091E95">
      <w:pPr>
        <w:spacing w:after="0" w:line="240" w:lineRule="auto"/>
        <w:rPr>
          <w:rFonts w:ascii="Arial" w:hAnsi="Arial" w:cs="Arial"/>
          <w:sz w:val="24"/>
          <w:szCs w:val="24"/>
        </w:rPr>
      </w:pPr>
      <w:r w:rsidRPr="00403EBA">
        <w:rPr>
          <w:rFonts w:ascii="Arial" w:hAnsi="Arial" w:cs="Arial"/>
          <w:sz w:val="24"/>
          <w:szCs w:val="24"/>
        </w:rPr>
        <w:t>Adult social care systems across the UK are made up of people, buildings, infrastructure networks, supply chains, equipment and service provision</w:t>
      </w:r>
      <w:r w:rsidR="006E596E" w:rsidRPr="00403EBA">
        <w:rPr>
          <w:rFonts w:ascii="Arial" w:hAnsi="Arial" w:cs="Arial"/>
          <w:sz w:val="24"/>
          <w:szCs w:val="24"/>
        </w:rPr>
        <w:t xml:space="preserve"> from </w:t>
      </w:r>
      <w:r w:rsidRPr="00403EBA">
        <w:rPr>
          <w:rFonts w:ascii="Arial" w:hAnsi="Arial" w:cs="Arial"/>
          <w:sz w:val="24"/>
          <w:szCs w:val="24"/>
        </w:rPr>
        <w:t>numerous providers</w:t>
      </w:r>
      <w:r w:rsidR="006E596E" w:rsidRPr="00403EBA">
        <w:rPr>
          <w:rFonts w:ascii="Arial" w:hAnsi="Arial" w:cs="Arial"/>
          <w:sz w:val="24"/>
          <w:szCs w:val="24"/>
        </w:rPr>
        <w:t xml:space="preserve">. There are also </w:t>
      </w:r>
      <w:r w:rsidRPr="00403EBA">
        <w:rPr>
          <w:rFonts w:ascii="Arial" w:hAnsi="Arial" w:cs="Arial"/>
          <w:sz w:val="24"/>
          <w:szCs w:val="24"/>
        </w:rPr>
        <w:t>lots of people and lots of travelling</w:t>
      </w:r>
      <w:r w:rsidR="006E596E" w:rsidRPr="00403EBA">
        <w:rPr>
          <w:rFonts w:ascii="Arial" w:hAnsi="Arial" w:cs="Arial"/>
          <w:sz w:val="24"/>
          <w:szCs w:val="24"/>
        </w:rPr>
        <w:t xml:space="preserve">; </w:t>
      </w:r>
      <w:r w:rsidRPr="00403EBA">
        <w:rPr>
          <w:rFonts w:ascii="Arial" w:hAnsi="Arial" w:cs="Arial"/>
          <w:sz w:val="24"/>
          <w:szCs w:val="24"/>
        </w:rPr>
        <w:t xml:space="preserve">for example, when a home carer is travelling across a large local authority to support lots of different </w:t>
      </w:r>
      <w:r w:rsidR="008E40BE" w:rsidRPr="00403EBA">
        <w:rPr>
          <w:rFonts w:ascii="Arial" w:hAnsi="Arial" w:cs="Arial"/>
          <w:sz w:val="24"/>
          <w:szCs w:val="24"/>
        </w:rPr>
        <w:t>people</w:t>
      </w:r>
      <w:r w:rsidRPr="00403EBA">
        <w:rPr>
          <w:rFonts w:ascii="Arial" w:hAnsi="Arial" w:cs="Arial"/>
          <w:sz w:val="24"/>
          <w:szCs w:val="24"/>
        </w:rPr>
        <w:t xml:space="preserve"> in their own homes. </w:t>
      </w:r>
      <w:r w:rsidR="006E596E" w:rsidRPr="00403EBA">
        <w:rPr>
          <w:rFonts w:ascii="Arial" w:hAnsi="Arial" w:cs="Arial"/>
          <w:sz w:val="24"/>
          <w:szCs w:val="24"/>
        </w:rPr>
        <w:t>S</w:t>
      </w:r>
      <w:r w:rsidR="008E40BE" w:rsidRPr="00403EBA">
        <w:rPr>
          <w:rFonts w:ascii="Arial" w:hAnsi="Arial" w:cs="Arial"/>
          <w:sz w:val="24"/>
          <w:szCs w:val="24"/>
        </w:rPr>
        <w:t xml:space="preserve">ervices and buildings might also use </w:t>
      </w:r>
      <w:r w:rsidR="006E596E" w:rsidRPr="00403EBA">
        <w:rPr>
          <w:rFonts w:ascii="Arial" w:hAnsi="Arial" w:cs="Arial"/>
          <w:sz w:val="24"/>
          <w:szCs w:val="24"/>
        </w:rPr>
        <w:t xml:space="preserve">high amounts </w:t>
      </w:r>
      <w:r w:rsidR="008E40BE" w:rsidRPr="00403EBA">
        <w:rPr>
          <w:rFonts w:ascii="Arial" w:hAnsi="Arial" w:cs="Arial"/>
          <w:sz w:val="24"/>
          <w:szCs w:val="24"/>
        </w:rPr>
        <w:t xml:space="preserve">of energy. </w:t>
      </w:r>
      <w:r w:rsidRPr="00403EBA">
        <w:rPr>
          <w:rFonts w:ascii="Arial" w:hAnsi="Arial" w:cs="Arial"/>
          <w:b/>
          <w:bCs/>
          <w:sz w:val="24"/>
          <w:szCs w:val="24"/>
        </w:rPr>
        <w:t xml:space="preserve">All </w:t>
      </w:r>
      <w:r w:rsidR="00B43AF0">
        <w:rPr>
          <w:rFonts w:ascii="Arial" w:hAnsi="Arial" w:cs="Arial"/>
          <w:b/>
          <w:bCs/>
          <w:sz w:val="24"/>
          <w:szCs w:val="24"/>
        </w:rPr>
        <w:t xml:space="preserve">of </w:t>
      </w:r>
      <w:r w:rsidRPr="00403EBA">
        <w:rPr>
          <w:rFonts w:ascii="Arial" w:hAnsi="Arial" w:cs="Arial"/>
          <w:b/>
          <w:bCs/>
          <w:sz w:val="24"/>
          <w:szCs w:val="24"/>
        </w:rPr>
        <w:t>th</w:t>
      </w:r>
      <w:r w:rsidR="008E40BE" w:rsidRPr="00403EBA">
        <w:rPr>
          <w:rFonts w:ascii="Arial" w:hAnsi="Arial" w:cs="Arial"/>
          <w:b/>
          <w:bCs/>
          <w:sz w:val="24"/>
          <w:szCs w:val="24"/>
        </w:rPr>
        <w:t>is</w:t>
      </w:r>
      <w:r w:rsidRPr="00403EBA">
        <w:rPr>
          <w:rFonts w:ascii="Arial" w:hAnsi="Arial" w:cs="Arial"/>
          <w:b/>
          <w:bCs/>
          <w:sz w:val="24"/>
          <w:szCs w:val="24"/>
        </w:rPr>
        <w:t xml:space="preserve"> may contribute to climate change.</w:t>
      </w:r>
      <w:r w:rsidRPr="00403EBA">
        <w:rPr>
          <w:rFonts w:ascii="Arial" w:hAnsi="Arial" w:cs="Arial"/>
          <w:sz w:val="24"/>
          <w:szCs w:val="24"/>
        </w:rPr>
        <w:t xml:space="preserve"> </w:t>
      </w:r>
    </w:p>
    <w:p w14:paraId="5E729BFB" w14:textId="77777777" w:rsidR="00091E95" w:rsidRPr="00403EBA" w:rsidRDefault="00091E95" w:rsidP="00091E95">
      <w:pPr>
        <w:spacing w:after="0" w:line="240" w:lineRule="auto"/>
        <w:rPr>
          <w:rFonts w:ascii="Arial" w:hAnsi="Arial" w:cs="Arial"/>
          <w:sz w:val="24"/>
          <w:szCs w:val="24"/>
        </w:rPr>
      </w:pPr>
    </w:p>
    <w:p w14:paraId="756A6284" w14:textId="316724E2" w:rsidR="00091E95" w:rsidRPr="00403EBA" w:rsidRDefault="00091E95" w:rsidP="00091E95">
      <w:pPr>
        <w:spacing w:after="0" w:line="240" w:lineRule="auto"/>
        <w:rPr>
          <w:rFonts w:ascii="Arial" w:hAnsi="Arial" w:cs="Arial"/>
          <w:sz w:val="24"/>
          <w:szCs w:val="24"/>
        </w:rPr>
      </w:pPr>
      <w:r w:rsidRPr="00403EBA">
        <w:rPr>
          <w:rFonts w:ascii="Arial" w:hAnsi="Arial" w:cs="Arial"/>
          <w:sz w:val="24"/>
          <w:szCs w:val="24"/>
        </w:rPr>
        <w:t xml:space="preserve">Some </w:t>
      </w:r>
      <w:r w:rsidRPr="00403EBA">
        <w:rPr>
          <w:rFonts w:ascii="Arial" w:hAnsi="Arial" w:cs="Arial"/>
          <w:b/>
          <w:bCs/>
          <w:sz w:val="24"/>
          <w:szCs w:val="24"/>
        </w:rPr>
        <w:t>people who draw on care and support and their families may also be at increased risk during future climate emergencies</w:t>
      </w:r>
      <w:r w:rsidRPr="00403EBA">
        <w:rPr>
          <w:rFonts w:ascii="Arial" w:hAnsi="Arial" w:cs="Arial"/>
          <w:sz w:val="24"/>
          <w:szCs w:val="24"/>
        </w:rPr>
        <w:t xml:space="preserve">, whether this is to do with flooding, changes in air quality, and/or extreme weather events/extreme heat </w:t>
      </w:r>
      <w:r w:rsidR="00B43AF0">
        <w:rPr>
          <w:rFonts w:ascii="Arial" w:hAnsi="Arial" w:cs="Arial"/>
          <w:sz w:val="24"/>
          <w:szCs w:val="24"/>
        </w:rPr>
        <w:t>-</w:t>
      </w:r>
      <w:r w:rsidRPr="00403EBA">
        <w:rPr>
          <w:rFonts w:ascii="Arial" w:hAnsi="Arial" w:cs="Arial"/>
          <w:sz w:val="24"/>
          <w:szCs w:val="24"/>
        </w:rPr>
        <w:t xml:space="preserve"> yet there seemed little evidence that the sector is preparing for this sort of future.</w:t>
      </w:r>
    </w:p>
    <w:p w14:paraId="1A88EF6D" w14:textId="77777777" w:rsidR="00091E95" w:rsidRPr="00403EBA" w:rsidRDefault="00091E95" w:rsidP="00091E95">
      <w:pPr>
        <w:spacing w:after="0" w:line="240" w:lineRule="auto"/>
        <w:rPr>
          <w:rFonts w:ascii="Arial" w:hAnsi="Arial" w:cs="Arial"/>
          <w:sz w:val="24"/>
          <w:szCs w:val="24"/>
        </w:rPr>
      </w:pPr>
    </w:p>
    <w:p w14:paraId="6752E9BE" w14:textId="5FE45A9B" w:rsidR="00091E95" w:rsidRPr="00403EBA" w:rsidRDefault="00091E95" w:rsidP="00091E95">
      <w:pPr>
        <w:spacing w:after="0" w:line="240" w:lineRule="auto"/>
        <w:rPr>
          <w:rFonts w:ascii="Arial" w:hAnsi="Arial" w:cs="Arial"/>
          <w:sz w:val="24"/>
          <w:szCs w:val="24"/>
        </w:rPr>
      </w:pPr>
      <w:r w:rsidRPr="00403EBA">
        <w:rPr>
          <w:rFonts w:ascii="Arial" w:hAnsi="Arial" w:cs="Arial"/>
          <w:sz w:val="24"/>
          <w:szCs w:val="24"/>
        </w:rPr>
        <w:t>This guide asks:</w:t>
      </w:r>
    </w:p>
    <w:p w14:paraId="1235055E" w14:textId="77777777" w:rsidR="00091E95" w:rsidRPr="00403EBA" w:rsidRDefault="00091E95" w:rsidP="00091E95">
      <w:pPr>
        <w:spacing w:after="0" w:line="240" w:lineRule="auto"/>
        <w:rPr>
          <w:rFonts w:ascii="Arial" w:hAnsi="Arial" w:cs="Arial"/>
          <w:sz w:val="24"/>
          <w:szCs w:val="24"/>
        </w:rPr>
      </w:pPr>
    </w:p>
    <w:p w14:paraId="2DA8FD8D" w14:textId="77777777" w:rsidR="00091E95" w:rsidRPr="00403EBA" w:rsidRDefault="00091E95" w:rsidP="00091E95">
      <w:pPr>
        <w:numPr>
          <w:ilvl w:val="0"/>
          <w:numId w:val="1"/>
        </w:numPr>
        <w:spacing w:after="0" w:line="240" w:lineRule="auto"/>
        <w:rPr>
          <w:rFonts w:ascii="Arial" w:hAnsi="Arial" w:cs="Arial"/>
          <w:sz w:val="24"/>
          <w:szCs w:val="24"/>
        </w:rPr>
      </w:pPr>
      <w:r w:rsidRPr="00403EBA">
        <w:rPr>
          <w:rFonts w:ascii="Arial" w:hAnsi="Arial" w:cs="Arial"/>
          <w:sz w:val="24"/>
          <w:szCs w:val="24"/>
        </w:rPr>
        <w:t xml:space="preserve">What are the </w:t>
      </w:r>
      <w:r w:rsidRPr="00403EBA">
        <w:rPr>
          <w:rFonts w:ascii="Arial" w:hAnsi="Arial" w:cs="Arial"/>
          <w:b/>
          <w:bCs/>
          <w:sz w:val="24"/>
          <w:szCs w:val="24"/>
        </w:rPr>
        <w:t>challenges</w:t>
      </w:r>
      <w:r w:rsidRPr="00403EBA">
        <w:rPr>
          <w:rFonts w:ascii="Arial" w:hAnsi="Arial" w:cs="Arial"/>
          <w:sz w:val="24"/>
          <w:szCs w:val="24"/>
        </w:rPr>
        <w:t xml:space="preserve"> that the social care sector needs to address in the face of climate change?</w:t>
      </w:r>
    </w:p>
    <w:p w14:paraId="0979C52D" w14:textId="77777777" w:rsidR="00091E95" w:rsidRPr="00403EBA" w:rsidRDefault="00091E95" w:rsidP="00091E95">
      <w:pPr>
        <w:spacing w:after="0" w:line="240" w:lineRule="auto"/>
        <w:ind w:left="360"/>
        <w:rPr>
          <w:rFonts w:ascii="Arial" w:hAnsi="Arial" w:cs="Arial"/>
          <w:sz w:val="24"/>
          <w:szCs w:val="24"/>
        </w:rPr>
      </w:pPr>
    </w:p>
    <w:p w14:paraId="4713D932" w14:textId="77777777" w:rsidR="00091E95" w:rsidRPr="00403EBA" w:rsidRDefault="00091E95" w:rsidP="00091E95">
      <w:pPr>
        <w:numPr>
          <w:ilvl w:val="0"/>
          <w:numId w:val="1"/>
        </w:numPr>
        <w:spacing w:after="0" w:line="240" w:lineRule="auto"/>
        <w:rPr>
          <w:rFonts w:ascii="Arial" w:hAnsi="Arial" w:cs="Arial"/>
          <w:sz w:val="24"/>
          <w:szCs w:val="24"/>
        </w:rPr>
      </w:pPr>
      <w:r w:rsidRPr="00403EBA">
        <w:rPr>
          <w:rFonts w:ascii="Arial" w:hAnsi="Arial" w:cs="Arial"/>
          <w:sz w:val="24"/>
          <w:szCs w:val="24"/>
        </w:rPr>
        <w:t xml:space="preserve">What </w:t>
      </w:r>
      <w:r w:rsidRPr="00403EBA">
        <w:rPr>
          <w:rFonts w:ascii="Arial" w:hAnsi="Arial" w:cs="Arial"/>
          <w:b/>
          <w:bCs/>
          <w:sz w:val="24"/>
          <w:szCs w:val="24"/>
        </w:rPr>
        <w:t xml:space="preserve">can the sector do </w:t>
      </w:r>
      <w:r w:rsidRPr="00403EBA">
        <w:rPr>
          <w:rFonts w:ascii="Arial" w:hAnsi="Arial" w:cs="Arial"/>
          <w:sz w:val="24"/>
          <w:szCs w:val="24"/>
        </w:rPr>
        <w:t>to address some of these challenges?</w:t>
      </w:r>
    </w:p>
    <w:p w14:paraId="3F6EAD4B" w14:textId="77777777" w:rsidR="00091E95" w:rsidRPr="00403EBA" w:rsidRDefault="00091E95" w:rsidP="00E70C8E">
      <w:pPr>
        <w:spacing w:after="0" w:line="240" w:lineRule="auto"/>
        <w:rPr>
          <w:rFonts w:ascii="Arial" w:hAnsi="Arial" w:cs="Arial"/>
          <w:sz w:val="24"/>
          <w:szCs w:val="24"/>
        </w:rPr>
      </w:pPr>
    </w:p>
    <w:p w14:paraId="027FCD89" w14:textId="2B9773C1" w:rsidR="00E70C8E" w:rsidRPr="00403EBA" w:rsidRDefault="00E70C8E" w:rsidP="00E70C8E">
      <w:pPr>
        <w:spacing w:after="0" w:line="240" w:lineRule="auto"/>
        <w:rPr>
          <w:rFonts w:ascii="Arial" w:hAnsi="Arial" w:cs="Arial"/>
          <w:sz w:val="24"/>
          <w:szCs w:val="24"/>
        </w:rPr>
      </w:pPr>
      <w:r w:rsidRPr="00403EBA">
        <w:rPr>
          <w:rFonts w:ascii="Arial" w:hAnsi="Arial" w:cs="Arial"/>
          <w:sz w:val="24"/>
          <w:szCs w:val="24"/>
        </w:rPr>
        <w:t xml:space="preserve">All </w:t>
      </w:r>
      <w:r w:rsidR="00B43AF0">
        <w:rPr>
          <w:rFonts w:ascii="Arial" w:hAnsi="Arial" w:cs="Arial"/>
          <w:sz w:val="24"/>
          <w:szCs w:val="24"/>
        </w:rPr>
        <w:t>Ask IMPACT</w:t>
      </w:r>
      <w:r w:rsidRPr="00403EBA">
        <w:rPr>
          <w:rFonts w:ascii="Arial" w:hAnsi="Arial" w:cs="Arial"/>
          <w:sz w:val="24"/>
          <w:szCs w:val="24"/>
        </w:rPr>
        <w:t xml:space="preserve"> guides are reviewed by a panel that includes people who draw on care and support, practitioners and researchers</w:t>
      </w:r>
      <w:r w:rsidR="00B43AF0">
        <w:rPr>
          <w:rFonts w:ascii="Arial" w:hAnsi="Arial" w:cs="Arial"/>
          <w:sz w:val="24"/>
          <w:szCs w:val="24"/>
        </w:rPr>
        <w:t>. T</w:t>
      </w:r>
      <w:r w:rsidR="006B12A1" w:rsidRPr="00403EBA">
        <w:rPr>
          <w:rFonts w:ascii="Arial" w:hAnsi="Arial" w:cs="Arial"/>
          <w:sz w:val="24"/>
          <w:szCs w:val="24"/>
        </w:rPr>
        <w:t>heir thoughts and comments are woven into our summary</w:t>
      </w:r>
      <w:r w:rsidR="00B43AF0">
        <w:rPr>
          <w:rFonts w:ascii="Arial" w:hAnsi="Arial" w:cs="Arial"/>
          <w:sz w:val="24"/>
          <w:szCs w:val="24"/>
        </w:rPr>
        <w:t xml:space="preserve">, </w:t>
      </w:r>
      <w:r w:rsidR="006B12A1" w:rsidRPr="00403EBA">
        <w:rPr>
          <w:rFonts w:ascii="Arial" w:hAnsi="Arial" w:cs="Arial"/>
          <w:sz w:val="24"/>
          <w:szCs w:val="24"/>
        </w:rPr>
        <w:t xml:space="preserve">particularly in terms of the </w:t>
      </w:r>
      <w:r w:rsidR="004429DB" w:rsidRPr="00403EBA">
        <w:rPr>
          <w:rFonts w:ascii="Arial" w:hAnsi="Arial" w:cs="Arial"/>
          <w:sz w:val="24"/>
          <w:szCs w:val="24"/>
        </w:rPr>
        <w:t>emphasis we place on lived experience and co-design.</w:t>
      </w:r>
    </w:p>
    <w:p w14:paraId="5F803E3C" w14:textId="296A15B5" w:rsidR="00091E95" w:rsidRPr="00403EBA" w:rsidRDefault="00091E95" w:rsidP="00091E95">
      <w:pPr>
        <w:jc w:val="center"/>
        <w:rPr>
          <w:rFonts w:ascii="Arial" w:hAnsi="Arial" w:cs="Arial"/>
        </w:rPr>
      </w:pPr>
    </w:p>
    <w:p w14:paraId="0EBD3712" w14:textId="77777777" w:rsidR="00860CD0" w:rsidRPr="00403EBA" w:rsidRDefault="00860CD0">
      <w:pPr>
        <w:spacing w:line="278" w:lineRule="auto"/>
        <w:rPr>
          <w:rFonts w:ascii="Arial" w:hAnsi="Arial" w:cs="Arial"/>
          <w:b/>
          <w:bCs/>
          <w:sz w:val="28"/>
          <w:szCs w:val="28"/>
        </w:rPr>
      </w:pPr>
      <w:r w:rsidRPr="00403EBA">
        <w:rPr>
          <w:rFonts w:ascii="Arial" w:hAnsi="Arial" w:cs="Arial"/>
          <w:b/>
          <w:bCs/>
          <w:sz w:val="28"/>
          <w:szCs w:val="28"/>
        </w:rPr>
        <w:br w:type="page"/>
      </w:r>
    </w:p>
    <w:p w14:paraId="485B4294" w14:textId="6867A7D7" w:rsidR="00860CD0" w:rsidRPr="00403EBA" w:rsidRDefault="00C34169" w:rsidP="00860CD0">
      <w:pPr>
        <w:spacing w:after="0" w:line="240" w:lineRule="auto"/>
        <w:rPr>
          <w:rFonts w:ascii="Arial" w:hAnsi="Arial" w:cs="Arial"/>
          <w:b/>
          <w:bCs/>
          <w:sz w:val="28"/>
          <w:szCs w:val="28"/>
        </w:rPr>
      </w:pPr>
      <w:r w:rsidRPr="00403EBA">
        <w:rPr>
          <w:rFonts w:ascii="Arial" w:hAnsi="Arial" w:cs="Arial"/>
          <w:b/>
          <w:bCs/>
          <w:sz w:val="28"/>
          <w:szCs w:val="28"/>
        </w:rPr>
        <w:lastRenderedPageBreak/>
        <w:t>The human impact of climate change</w:t>
      </w:r>
    </w:p>
    <w:p w14:paraId="358BC5E8" w14:textId="77777777" w:rsidR="008E40BE" w:rsidRPr="00403EBA" w:rsidRDefault="008E40BE" w:rsidP="008E40BE">
      <w:pPr>
        <w:spacing w:after="0" w:line="240" w:lineRule="auto"/>
        <w:rPr>
          <w:rFonts w:ascii="Arial" w:hAnsi="Arial" w:cs="Arial"/>
          <w:sz w:val="24"/>
          <w:szCs w:val="24"/>
        </w:rPr>
      </w:pPr>
    </w:p>
    <w:p w14:paraId="36E192E4" w14:textId="71229F97" w:rsidR="008E40BE" w:rsidRPr="00403EBA" w:rsidRDefault="00091E95" w:rsidP="008E40BE">
      <w:pPr>
        <w:spacing w:after="0" w:line="240" w:lineRule="auto"/>
        <w:rPr>
          <w:rFonts w:ascii="Arial" w:hAnsi="Arial" w:cs="Arial"/>
          <w:sz w:val="24"/>
          <w:szCs w:val="24"/>
        </w:rPr>
      </w:pPr>
      <w:r w:rsidRPr="00403EBA">
        <w:rPr>
          <w:rFonts w:ascii="Arial" w:hAnsi="Arial" w:cs="Arial"/>
          <w:sz w:val="24"/>
          <w:szCs w:val="24"/>
        </w:rPr>
        <w:t>In the UK</w:t>
      </w:r>
      <w:r w:rsidR="008E40BE" w:rsidRPr="00403EBA">
        <w:rPr>
          <w:rFonts w:ascii="Arial" w:hAnsi="Arial" w:cs="Arial"/>
          <w:sz w:val="24"/>
          <w:szCs w:val="24"/>
        </w:rPr>
        <w:t>,</w:t>
      </w:r>
      <w:r w:rsidRPr="00403EBA">
        <w:rPr>
          <w:rFonts w:ascii="Arial" w:hAnsi="Arial" w:cs="Arial"/>
          <w:sz w:val="24"/>
          <w:szCs w:val="24"/>
        </w:rPr>
        <w:t xml:space="preserve"> climate change is leading to more extreme weather events such as heatwaves, an increasing likelihood of wildfires, and increased</w:t>
      </w:r>
      <w:r w:rsidR="00281E57" w:rsidRPr="00403EBA">
        <w:rPr>
          <w:rFonts w:ascii="Arial" w:hAnsi="Arial" w:cs="Arial"/>
          <w:sz w:val="24"/>
          <w:szCs w:val="24"/>
        </w:rPr>
        <w:t>/sudden</w:t>
      </w:r>
      <w:r w:rsidRPr="00403EBA">
        <w:rPr>
          <w:rFonts w:ascii="Arial" w:hAnsi="Arial" w:cs="Arial"/>
          <w:sz w:val="24"/>
          <w:szCs w:val="24"/>
        </w:rPr>
        <w:t xml:space="preserve"> rainfall leading to flooding. All of these can negatively impact </w:t>
      </w:r>
      <w:r w:rsidR="008E40BE" w:rsidRPr="00403EBA">
        <w:rPr>
          <w:rFonts w:ascii="Arial" w:hAnsi="Arial" w:cs="Arial"/>
          <w:sz w:val="24"/>
          <w:szCs w:val="24"/>
        </w:rPr>
        <w:t>the health and well-being of the general population – but some groups of people who draw on care and support and their families might be particularly badly affected by these changes and adverse events.</w:t>
      </w:r>
    </w:p>
    <w:p w14:paraId="53DB283C" w14:textId="77777777" w:rsidR="0015521A" w:rsidRPr="00403EBA" w:rsidRDefault="0015521A" w:rsidP="008E40BE">
      <w:pPr>
        <w:spacing w:after="0" w:line="240" w:lineRule="auto"/>
        <w:rPr>
          <w:rFonts w:ascii="Arial" w:hAnsi="Arial" w:cs="Arial"/>
          <w:sz w:val="24"/>
          <w:szCs w:val="24"/>
        </w:rPr>
      </w:pPr>
    </w:p>
    <w:p w14:paraId="2AE689E8" w14:textId="18DD7456" w:rsidR="0015521A" w:rsidRPr="00403EBA" w:rsidRDefault="00C34169" w:rsidP="008E40BE">
      <w:pPr>
        <w:spacing w:after="0" w:line="240" w:lineRule="auto"/>
        <w:rPr>
          <w:rFonts w:ascii="Arial" w:hAnsi="Arial" w:cs="Arial"/>
          <w:sz w:val="24"/>
          <w:szCs w:val="24"/>
        </w:rPr>
      </w:pPr>
      <w:r w:rsidRPr="00403EBA">
        <w:rPr>
          <w:rFonts w:ascii="Arial" w:hAnsi="Arial" w:cs="Arial"/>
          <w:sz w:val="24"/>
          <w:szCs w:val="24"/>
        </w:rPr>
        <w:t xml:space="preserve">As </w:t>
      </w:r>
      <w:hyperlink r:id="rId6" w:history="1">
        <w:r w:rsidRPr="00403EBA">
          <w:rPr>
            <w:rStyle w:val="Hyperlink"/>
            <w:rFonts w:ascii="Arial" w:hAnsi="Arial" w:cs="Arial"/>
            <w:sz w:val="24"/>
            <w:szCs w:val="24"/>
          </w:rPr>
          <w:t>Inclusion Scotland (2021)</w:t>
        </w:r>
      </w:hyperlink>
      <w:r w:rsidRPr="00403EBA">
        <w:rPr>
          <w:rFonts w:ascii="Arial" w:hAnsi="Arial" w:cs="Arial"/>
          <w:sz w:val="24"/>
          <w:szCs w:val="24"/>
        </w:rPr>
        <w:t xml:space="preserve"> sets out:</w:t>
      </w:r>
    </w:p>
    <w:p w14:paraId="7AD6740E" w14:textId="77777777" w:rsidR="00C34169" w:rsidRPr="00403EBA" w:rsidRDefault="00C34169" w:rsidP="008E40BE">
      <w:pPr>
        <w:spacing w:after="0" w:line="240" w:lineRule="auto"/>
        <w:rPr>
          <w:rFonts w:ascii="Arial" w:hAnsi="Arial" w:cs="Arial"/>
          <w:i/>
          <w:iCs/>
          <w:sz w:val="24"/>
          <w:szCs w:val="24"/>
        </w:rPr>
      </w:pPr>
    </w:p>
    <w:p w14:paraId="2433866D" w14:textId="057D7745" w:rsidR="00C34169" w:rsidRPr="00403EBA" w:rsidRDefault="00C34169" w:rsidP="00C34169">
      <w:pPr>
        <w:spacing w:after="0" w:line="240" w:lineRule="auto"/>
        <w:ind w:left="720"/>
        <w:rPr>
          <w:rFonts w:ascii="Arial" w:hAnsi="Arial" w:cs="Arial"/>
          <w:i/>
          <w:iCs/>
          <w:sz w:val="24"/>
          <w:szCs w:val="24"/>
        </w:rPr>
      </w:pPr>
      <w:r w:rsidRPr="00403EBA">
        <w:rPr>
          <w:rFonts w:ascii="Arial" w:hAnsi="Arial" w:cs="Arial"/>
          <w:i/>
          <w:iCs/>
          <w:sz w:val="24"/>
          <w:szCs w:val="24"/>
        </w:rPr>
        <w:t>Around the world, disabled people are being hit hard by extreme weather events. Bigger wildfires, longer droughts, and more intense storms and floods can be catastrophic for some disabled people, who are more likely to be marginalised by poverty and other social barriers that make them less likely to be evacuated safely, more prone to health risks and less likely to have insurance that protects their assets and homes.</w:t>
      </w:r>
    </w:p>
    <w:p w14:paraId="58D88544" w14:textId="77777777" w:rsidR="00C34169" w:rsidRPr="00403EBA" w:rsidRDefault="00C34169" w:rsidP="00C34169">
      <w:pPr>
        <w:spacing w:after="0" w:line="240" w:lineRule="auto"/>
        <w:rPr>
          <w:rFonts w:ascii="Arial" w:hAnsi="Arial" w:cs="Arial"/>
          <w:i/>
          <w:iCs/>
          <w:sz w:val="24"/>
          <w:szCs w:val="24"/>
        </w:rPr>
      </w:pPr>
    </w:p>
    <w:p w14:paraId="54513BDB" w14:textId="7CF48418" w:rsidR="00C34169" w:rsidRPr="00403EBA" w:rsidRDefault="00C34169" w:rsidP="00B43AF0">
      <w:pPr>
        <w:spacing w:after="0" w:line="240" w:lineRule="auto"/>
        <w:ind w:left="720"/>
        <w:rPr>
          <w:rFonts w:ascii="Arial" w:hAnsi="Arial" w:cs="Arial"/>
          <w:i/>
          <w:iCs/>
          <w:sz w:val="24"/>
          <w:szCs w:val="24"/>
        </w:rPr>
      </w:pPr>
      <w:r w:rsidRPr="00403EBA">
        <w:rPr>
          <w:rFonts w:ascii="Arial" w:hAnsi="Arial" w:cs="Arial"/>
          <w:i/>
          <w:iCs/>
          <w:sz w:val="24"/>
          <w:szCs w:val="24"/>
        </w:rPr>
        <w:t xml:space="preserve">As the Covid-19 pandemic has shown, disabled people are often among </w:t>
      </w:r>
      <w:r w:rsidR="00B43AF0">
        <w:rPr>
          <w:rFonts w:ascii="Arial" w:hAnsi="Arial" w:cs="Arial"/>
          <w:i/>
          <w:iCs/>
          <w:sz w:val="24"/>
          <w:szCs w:val="24"/>
        </w:rPr>
        <w:t>t</w:t>
      </w:r>
      <w:r w:rsidRPr="00403EBA">
        <w:rPr>
          <w:rFonts w:ascii="Arial" w:hAnsi="Arial" w:cs="Arial"/>
          <w:i/>
          <w:iCs/>
          <w:sz w:val="24"/>
          <w:szCs w:val="24"/>
        </w:rPr>
        <w:t>hose most adversely affected in an emergency, sustaining disproportionately higher rates of morbidity and mortality, and are among those least able to access emergency support.</w:t>
      </w:r>
    </w:p>
    <w:p w14:paraId="1C1A5324" w14:textId="77777777" w:rsidR="00C34169" w:rsidRPr="00403EBA" w:rsidRDefault="00C34169" w:rsidP="00C34169">
      <w:pPr>
        <w:spacing w:after="0" w:line="240" w:lineRule="auto"/>
        <w:rPr>
          <w:rFonts w:ascii="Arial" w:hAnsi="Arial" w:cs="Arial"/>
          <w:i/>
          <w:iCs/>
          <w:sz w:val="24"/>
          <w:szCs w:val="24"/>
        </w:rPr>
      </w:pPr>
    </w:p>
    <w:p w14:paraId="2EEDEB9A" w14:textId="049681C1" w:rsidR="00C34169" w:rsidRPr="00403EBA" w:rsidRDefault="00C34169" w:rsidP="00C34169">
      <w:pPr>
        <w:spacing w:after="0" w:line="240" w:lineRule="auto"/>
        <w:ind w:left="720"/>
        <w:rPr>
          <w:rFonts w:ascii="Arial" w:hAnsi="Arial" w:cs="Arial"/>
          <w:i/>
          <w:iCs/>
          <w:sz w:val="24"/>
          <w:szCs w:val="24"/>
        </w:rPr>
      </w:pPr>
      <w:r w:rsidRPr="00403EBA">
        <w:rPr>
          <w:rFonts w:ascii="Arial" w:hAnsi="Arial" w:cs="Arial"/>
          <w:i/>
          <w:iCs/>
          <w:sz w:val="24"/>
          <w:szCs w:val="24"/>
        </w:rPr>
        <w:t>Around the world, sudden-onset natural disasters and extreme weather events such as heatwaves and floods can seriously affect disabled people’s access to food and nutrition, safe drinking water and sanitation, health-care services and medicines, education and training, adequate housing and access to decent work.</w:t>
      </w:r>
    </w:p>
    <w:p w14:paraId="1DEE16E6" w14:textId="77777777" w:rsidR="00C34169" w:rsidRPr="00403EBA" w:rsidRDefault="00C34169" w:rsidP="00C34169">
      <w:pPr>
        <w:spacing w:after="0" w:line="240" w:lineRule="auto"/>
        <w:rPr>
          <w:rFonts w:ascii="Arial" w:hAnsi="Arial" w:cs="Arial"/>
          <w:i/>
          <w:iCs/>
          <w:sz w:val="24"/>
          <w:szCs w:val="24"/>
        </w:rPr>
      </w:pPr>
    </w:p>
    <w:p w14:paraId="7C1336DF" w14:textId="4B7FD04C" w:rsidR="00C34169" w:rsidRPr="00403EBA" w:rsidRDefault="00C34169" w:rsidP="00C34169">
      <w:pPr>
        <w:spacing w:after="0" w:line="240" w:lineRule="auto"/>
        <w:ind w:left="720"/>
        <w:rPr>
          <w:rFonts w:ascii="Arial" w:hAnsi="Arial" w:cs="Arial"/>
          <w:i/>
          <w:iCs/>
          <w:sz w:val="24"/>
          <w:szCs w:val="24"/>
        </w:rPr>
      </w:pPr>
      <w:r w:rsidRPr="00403EBA">
        <w:rPr>
          <w:rFonts w:ascii="Arial" w:hAnsi="Arial" w:cs="Arial"/>
          <w:i/>
          <w:iCs/>
          <w:sz w:val="24"/>
          <w:szCs w:val="24"/>
        </w:rPr>
        <w:t xml:space="preserve">This is not just an issue for disabled people in the developing world. We saw in the aftermath of Hurricane Katrina in America that federal and community evacuation warnings, shelters and emergency transport </w:t>
      </w:r>
      <w:proofErr w:type="gramStart"/>
      <w:r w:rsidRPr="00403EBA">
        <w:rPr>
          <w:rFonts w:ascii="Arial" w:hAnsi="Arial" w:cs="Arial"/>
          <w:i/>
          <w:iCs/>
          <w:sz w:val="24"/>
          <w:szCs w:val="24"/>
        </w:rPr>
        <w:t>were</w:t>
      </w:r>
      <w:proofErr w:type="gramEnd"/>
      <w:r w:rsidRPr="00403EBA">
        <w:rPr>
          <w:rFonts w:ascii="Arial" w:hAnsi="Arial" w:cs="Arial"/>
          <w:i/>
          <w:iCs/>
          <w:sz w:val="24"/>
          <w:szCs w:val="24"/>
        </w:rPr>
        <w:t xml:space="preserve"> not accessible to disabled people, and as a result, significant numbers of disabled people drowned in their own homes or in nursing homes.</w:t>
      </w:r>
    </w:p>
    <w:p w14:paraId="23F30537" w14:textId="77777777" w:rsidR="0015521A" w:rsidRPr="00403EBA" w:rsidRDefault="0015521A" w:rsidP="008E40BE">
      <w:pPr>
        <w:spacing w:after="0" w:line="240" w:lineRule="auto"/>
        <w:rPr>
          <w:rFonts w:ascii="Arial" w:hAnsi="Arial" w:cs="Arial"/>
          <w:sz w:val="24"/>
          <w:szCs w:val="24"/>
        </w:rPr>
      </w:pPr>
    </w:p>
    <w:p w14:paraId="4F5BC09A" w14:textId="17D18795" w:rsidR="00C34169" w:rsidRPr="00403EBA" w:rsidRDefault="00C34169" w:rsidP="008E40BE">
      <w:pPr>
        <w:spacing w:after="0" w:line="240" w:lineRule="auto"/>
        <w:rPr>
          <w:rFonts w:ascii="Arial" w:hAnsi="Arial" w:cs="Arial"/>
          <w:sz w:val="24"/>
          <w:szCs w:val="24"/>
        </w:rPr>
      </w:pPr>
      <w:r w:rsidRPr="00403EBA">
        <w:rPr>
          <w:rFonts w:ascii="Arial" w:hAnsi="Arial" w:cs="Arial"/>
          <w:sz w:val="24"/>
          <w:szCs w:val="24"/>
        </w:rPr>
        <w:t>Although much of this guide is about ‘systems’, ‘</w:t>
      </w:r>
      <w:proofErr w:type="gramStart"/>
      <w:r w:rsidRPr="00403EBA">
        <w:rPr>
          <w:rFonts w:ascii="Arial" w:hAnsi="Arial" w:cs="Arial"/>
          <w:sz w:val="24"/>
          <w:szCs w:val="24"/>
        </w:rPr>
        <w:t>services’</w:t>
      </w:r>
      <w:proofErr w:type="gramEnd"/>
      <w:r w:rsidRPr="00403EBA">
        <w:rPr>
          <w:rFonts w:ascii="Arial" w:hAnsi="Arial" w:cs="Arial"/>
          <w:sz w:val="24"/>
          <w:szCs w:val="24"/>
        </w:rPr>
        <w:t xml:space="preserve"> and policy and practice guides</w:t>
      </w:r>
      <w:r w:rsidR="00B43AF0">
        <w:rPr>
          <w:rFonts w:ascii="Arial" w:hAnsi="Arial" w:cs="Arial"/>
          <w:sz w:val="24"/>
          <w:szCs w:val="24"/>
        </w:rPr>
        <w:t>, this all</w:t>
      </w:r>
      <w:r w:rsidRPr="00403EBA">
        <w:rPr>
          <w:rFonts w:ascii="Arial" w:hAnsi="Arial" w:cs="Arial"/>
          <w:sz w:val="24"/>
          <w:szCs w:val="24"/>
        </w:rPr>
        <w:t xml:space="preserve"> matters because of the sheer human cost and impact of these issues.</w:t>
      </w:r>
    </w:p>
    <w:p w14:paraId="090ED8B2" w14:textId="77777777" w:rsidR="00465C0F" w:rsidRPr="00403EBA" w:rsidRDefault="00465C0F" w:rsidP="008E40BE">
      <w:pPr>
        <w:spacing w:after="0" w:line="240" w:lineRule="auto"/>
        <w:rPr>
          <w:rFonts w:ascii="Arial" w:hAnsi="Arial" w:cs="Arial"/>
          <w:sz w:val="24"/>
          <w:szCs w:val="24"/>
        </w:rPr>
      </w:pPr>
    </w:p>
    <w:p w14:paraId="246FA3F7" w14:textId="5B7B6A72" w:rsidR="004715FB" w:rsidRPr="00403EBA" w:rsidRDefault="004715FB" w:rsidP="008E40BE">
      <w:pPr>
        <w:spacing w:after="0" w:line="240" w:lineRule="auto"/>
        <w:rPr>
          <w:rFonts w:ascii="Arial" w:hAnsi="Arial" w:cs="Arial"/>
          <w:sz w:val="24"/>
          <w:szCs w:val="24"/>
        </w:rPr>
      </w:pPr>
      <w:r w:rsidRPr="00403EBA">
        <w:rPr>
          <w:rFonts w:ascii="Arial" w:hAnsi="Arial" w:cs="Arial"/>
          <w:sz w:val="24"/>
          <w:szCs w:val="24"/>
        </w:rPr>
        <w:t>Above all:</w:t>
      </w:r>
    </w:p>
    <w:p w14:paraId="6DE638CA" w14:textId="77777777" w:rsidR="004715FB" w:rsidRPr="00403EBA" w:rsidRDefault="004715FB" w:rsidP="008E40BE">
      <w:pPr>
        <w:spacing w:after="0" w:line="240" w:lineRule="auto"/>
        <w:rPr>
          <w:rFonts w:ascii="Arial" w:hAnsi="Arial" w:cs="Arial"/>
          <w:sz w:val="24"/>
          <w:szCs w:val="24"/>
        </w:rPr>
      </w:pPr>
    </w:p>
    <w:p w14:paraId="45824F97" w14:textId="077C1462" w:rsidR="004715FB" w:rsidRPr="00403EBA" w:rsidRDefault="00465C0F" w:rsidP="004715FB">
      <w:pPr>
        <w:pStyle w:val="ListParagraph"/>
        <w:numPr>
          <w:ilvl w:val="0"/>
          <w:numId w:val="23"/>
        </w:numPr>
        <w:spacing w:after="0" w:line="240" w:lineRule="auto"/>
        <w:rPr>
          <w:rFonts w:ascii="Arial" w:hAnsi="Arial" w:cs="Arial"/>
          <w:sz w:val="24"/>
          <w:szCs w:val="24"/>
        </w:rPr>
      </w:pPr>
      <w:r w:rsidRPr="00403EBA">
        <w:rPr>
          <w:rFonts w:ascii="Arial" w:hAnsi="Arial" w:cs="Arial"/>
          <w:sz w:val="24"/>
          <w:szCs w:val="24"/>
        </w:rPr>
        <w:t xml:space="preserve">Lots of care and support already feels fragile, and climate change </w:t>
      </w:r>
      <w:r w:rsidR="00824B46" w:rsidRPr="00403EBA">
        <w:rPr>
          <w:rFonts w:ascii="Arial" w:hAnsi="Arial" w:cs="Arial"/>
          <w:sz w:val="24"/>
          <w:szCs w:val="24"/>
        </w:rPr>
        <w:t>could</w:t>
      </w:r>
      <w:r w:rsidRPr="00403EBA">
        <w:rPr>
          <w:rFonts w:ascii="Arial" w:hAnsi="Arial" w:cs="Arial"/>
          <w:sz w:val="24"/>
          <w:szCs w:val="24"/>
        </w:rPr>
        <w:t xml:space="preserve"> make this worse</w:t>
      </w:r>
      <w:r w:rsidR="00973772" w:rsidRPr="00403EBA">
        <w:rPr>
          <w:rFonts w:ascii="Arial" w:hAnsi="Arial" w:cs="Arial"/>
          <w:sz w:val="24"/>
          <w:szCs w:val="24"/>
        </w:rPr>
        <w:t xml:space="preserve">. </w:t>
      </w:r>
    </w:p>
    <w:p w14:paraId="7481CF0E" w14:textId="77777777" w:rsidR="004715FB" w:rsidRPr="00403EBA" w:rsidRDefault="004715FB" w:rsidP="004715FB">
      <w:pPr>
        <w:pStyle w:val="ListParagraph"/>
        <w:spacing w:after="0" w:line="240" w:lineRule="auto"/>
        <w:ind w:left="360"/>
        <w:rPr>
          <w:rFonts w:ascii="Arial" w:hAnsi="Arial" w:cs="Arial"/>
          <w:sz w:val="24"/>
          <w:szCs w:val="24"/>
        </w:rPr>
      </w:pPr>
    </w:p>
    <w:p w14:paraId="6EAF3D20" w14:textId="77777777" w:rsidR="004715FB" w:rsidRPr="00403EBA" w:rsidRDefault="00973772" w:rsidP="004715FB">
      <w:pPr>
        <w:pStyle w:val="ListParagraph"/>
        <w:numPr>
          <w:ilvl w:val="0"/>
          <w:numId w:val="23"/>
        </w:numPr>
        <w:spacing w:after="0" w:line="240" w:lineRule="auto"/>
        <w:rPr>
          <w:rFonts w:ascii="Arial" w:hAnsi="Arial" w:cs="Arial"/>
          <w:sz w:val="24"/>
          <w:szCs w:val="24"/>
        </w:rPr>
      </w:pPr>
      <w:r w:rsidRPr="00403EBA">
        <w:rPr>
          <w:rFonts w:ascii="Arial" w:hAnsi="Arial" w:cs="Arial"/>
          <w:sz w:val="24"/>
          <w:szCs w:val="24"/>
        </w:rPr>
        <w:t xml:space="preserve">If it does, then it is disabled and older people who will suffer more than most. </w:t>
      </w:r>
    </w:p>
    <w:p w14:paraId="53C8F281" w14:textId="77777777" w:rsidR="004715FB" w:rsidRPr="00403EBA" w:rsidRDefault="004715FB" w:rsidP="004715FB">
      <w:pPr>
        <w:pStyle w:val="ListParagraph"/>
        <w:rPr>
          <w:rFonts w:ascii="Arial" w:hAnsi="Arial" w:cs="Arial"/>
          <w:sz w:val="24"/>
          <w:szCs w:val="24"/>
        </w:rPr>
      </w:pPr>
    </w:p>
    <w:p w14:paraId="0CB6B81F" w14:textId="14CACAAF" w:rsidR="00465C0F" w:rsidRDefault="004715FB" w:rsidP="004715FB">
      <w:pPr>
        <w:pStyle w:val="ListParagraph"/>
        <w:numPr>
          <w:ilvl w:val="0"/>
          <w:numId w:val="23"/>
        </w:numPr>
        <w:spacing w:after="0" w:line="240" w:lineRule="auto"/>
        <w:rPr>
          <w:rFonts w:ascii="Arial" w:hAnsi="Arial" w:cs="Arial"/>
          <w:sz w:val="24"/>
          <w:szCs w:val="24"/>
        </w:rPr>
      </w:pPr>
      <w:r w:rsidRPr="00403EBA">
        <w:rPr>
          <w:rFonts w:ascii="Arial" w:hAnsi="Arial" w:cs="Arial"/>
          <w:sz w:val="24"/>
          <w:szCs w:val="24"/>
        </w:rPr>
        <w:t>A</w:t>
      </w:r>
      <w:r w:rsidR="00973772" w:rsidRPr="00403EBA">
        <w:rPr>
          <w:rFonts w:ascii="Arial" w:hAnsi="Arial" w:cs="Arial"/>
          <w:sz w:val="24"/>
          <w:szCs w:val="24"/>
        </w:rPr>
        <w:t xml:space="preserve">ny potential solutions have to focus on the real-world impact on people’s </w:t>
      </w:r>
      <w:r w:rsidR="00824B46" w:rsidRPr="00403EBA">
        <w:rPr>
          <w:rFonts w:ascii="Arial" w:hAnsi="Arial" w:cs="Arial"/>
          <w:sz w:val="24"/>
          <w:szCs w:val="24"/>
        </w:rPr>
        <w:t>lives and</w:t>
      </w:r>
      <w:r w:rsidR="00973772" w:rsidRPr="00403EBA">
        <w:rPr>
          <w:rFonts w:ascii="Arial" w:hAnsi="Arial" w:cs="Arial"/>
          <w:sz w:val="24"/>
          <w:szCs w:val="24"/>
        </w:rPr>
        <w:t xml:space="preserve"> have to be co-designed with people who draw on care and support and carers</w:t>
      </w:r>
      <w:r w:rsidR="00B43AF0">
        <w:rPr>
          <w:rFonts w:ascii="Arial" w:hAnsi="Arial" w:cs="Arial"/>
          <w:sz w:val="24"/>
          <w:szCs w:val="24"/>
        </w:rPr>
        <w:t xml:space="preserve">, </w:t>
      </w:r>
      <w:r w:rsidR="00973772" w:rsidRPr="00403EBA">
        <w:rPr>
          <w:rFonts w:ascii="Arial" w:hAnsi="Arial" w:cs="Arial"/>
          <w:sz w:val="24"/>
          <w:szCs w:val="24"/>
        </w:rPr>
        <w:t xml:space="preserve">otherwise they </w:t>
      </w:r>
      <w:r w:rsidRPr="00403EBA">
        <w:rPr>
          <w:rFonts w:ascii="Arial" w:hAnsi="Arial" w:cs="Arial"/>
          <w:sz w:val="24"/>
          <w:szCs w:val="24"/>
        </w:rPr>
        <w:t xml:space="preserve">simply </w:t>
      </w:r>
      <w:r w:rsidR="00973772" w:rsidRPr="00403EBA">
        <w:rPr>
          <w:rFonts w:ascii="Arial" w:hAnsi="Arial" w:cs="Arial"/>
          <w:sz w:val="24"/>
          <w:szCs w:val="24"/>
        </w:rPr>
        <w:t>won’t work.</w:t>
      </w:r>
    </w:p>
    <w:p w14:paraId="31DB2C83" w14:textId="77777777" w:rsidR="00B43AF0" w:rsidRPr="00B43AF0" w:rsidRDefault="00B43AF0" w:rsidP="00B43AF0">
      <w:pPr>
        <w:pStyle w:val="ListParagraph"/>
        <w:rPr>
          <w:rFonts w:ascii="Arial" w:hAnsi="Arial" w:cs="Arial"/>
          <w:sz w:val="24"/>
          <w:szCs w:val="24"/>
        </w:rPr>
      </w:pPr>
    </w:p>
    <w:p w14:paraId="4766125C" w14:textId="77777777" w:rsidR="00B43AF0" w:rsidRPr="00403EBA" w:rsidRDefault="00B43AF0" w:rsidP="00B43AF0">
      <w:pPr>
        <w:pStyle w:val="ListParagraph"/>
        <w:spacing w:after="0" w:line="240" w:lineRule="auto"/>
        <w:ind w:left="360"/>
        <w:rPr>
          <w:rFonts w:ascii="Arial" w:hAnsi="Arial" w:cs="Arial"/>
          <w:sz w:val="24"/>
          <w:szCs w:val="24"/>
        </w:rPr>
      </w:pPr>
    </w:p>
    <w:p w14:paraId="6362106B" w14:textId="69B0BD82" w:rsidR="00C34169" w:rsidRPr="00403EBA" w:rsidRDefault="00C34169" w:rsidP="008E40BE">
      <w:pPr>
        <w:spacing w:after="0" w:line="240" w:lineRule="auto"/>
        <w:rPr>
          <w:rFonts w:ascii="Arial" w:hAnsi="Arial" w:cs="Arial"/>
          <w:b/>
          <w:bCs/>
          <w:sz w:val="28"/>
          <w:szCs w:val="28"/>
        </w:rPr>
      </w:pPr>
      <w:r w:rsidRPr="00403EBA">
        <w:rPr>
          <w:rFonts w:ascii="Arial" w:hAnsi="Arial" w:cs="Arial"/>
          <w:b/>
          <w:bCs/>
          <w:sz w:val="28"/>
          <w:szCs w:val="28"/>
        </w:rPr>
        <w:lastRenderedPageBreak/>
        <w:t>How well prepared is adult social care?</w:t>
      </w:r>
    </w:p>
    <w:p w14:paraId="4090B79E" w14:textId="77777777" w:rsidR="00C34169" w:rsidRPr="00403EBA" w:rsidRDefault="00C34169" w:rsidP="00091E95">
      <w:pPr>
        <w:spacing w:after="0" w:line="240" w:lineRule="auto"/>
        <w:rPr>
          <w:rFonts w:ascii="Arial" w:hAnsi="Arial" w:cs="Arial"/>
          <w:sz w:val="24"/>
          <w:szCs w:val="24"/>
        </w:rPr>
      </w:pPr>
    </w:p>
    <w:p w14:paraId="768F9F46" w14:textId="77777777" w:rsidR="00C34169" w:rsidRPr="00403EBA" w:rsidRDefault="00C34169" w:rsidP="00091E95">
      <w:pPr>
        <w:spacing w:after="0" w:line="240" w:lineRule="auto"/>
        <w:rPr>
          <w:rFonts w:ascii="Arial" w:hAnsi="Arial" w:cs="Arial"/>
          <w:sz w:val="24"/>
          <w:szCs w:val="24"/>
        </w:rPr>
      </w:pPr>
      <w:r w:rsidRPr="00403EBA">
        <w:rPr>
          <w:rFonts w:ascii="Arial" w:hAnsi="Arial" w:cs="Arial"/>
          <w:sz w:val="24"/>
          <w:szCs w:val="24"/>
        </w:rPr>
        <w:t xml:space="preserve">Unfortunately, social care does not seem to be starting from a good position. </w:t>
      </w:r>
    </w:p>
    <w:p w14:paraId="30C108D2" w14:textId="77777777" w:rsidR="00C34169" w:rsidRPr="00403EBA" w:rsidRDefault="00C34169" w:rsidP="00091E95">
      <w:pPr>
        <w:spacing w:after="0" w:line="240" w:lineRule="auto"/>
        <w:rPr>
          <w:rFonts w:ascii="Arial" w:hAnsi="Arial" w:cs="Arial"/>
          <w:sz w:val="24"/>
          <w:szCs w:val="24"/>
        </w:rPr>
      </w:pPr>
    </w:p>
    <w:p w14:paraId="6614C0BD" w14:textId="7332957E" w:rsidR="00091E95" w:rsidRPr="00403EBA" w:rsidRDefault="00091E95" w:rsidP="00091E95">
      <w:pPr>
        <w:spacing w:after="0" w:line="240" w:lineRule="auto"/>
        <w:rPr>
          <w:rFonts w:ascii="Arial" w:hAnsi="Arial" w:cs="Arial"/>
          <w:sz w:val="24"/>
          <w:szCs w:val="24"/>
        </w:rPr>
      </w:pPr>
      <w:r w:rsidRPr="00403EBA">
        <w:rPr>
          <w:rFonts w:ascii="Arial" w:hAnsi="Arial" w:cs="Arial"/>
          <w:sz w:val="24"/>
          <w:szCs w:val="24"/>
        </w:rPr>
        <w:t>In April 2025</w:t>
      </w:r>
      <w:r w:rsidR="008E40BE" w:rsidRPr="00403EBA">
        <w:rPr>
          <w:rFonts w:ascii="Arial" w:hAnsi="Arial" w:cs="Arial"/>
          <w:sz w:val="24"/>
          <w:szCs w:val="24"/>
        </w:rPr>
        <w:t>,</w:t>
      </w:r>
      <w:r w:rsidRPr="00403EBA">
        <w:rPr>
          <w:rFonts w:ascii="Arial" w:hAnsi="Arial" w:cs="Arial"/>
          <w:sz w:val="24"/>
          <w:szCs w:val="24"/>
        </w:rPr>
        <w:t xml:space="preserve"> the </w:t>
      </w:r>
      <w:bookmarkStart w:id="0" w:name="_Hlk213350767"/>
      <w:r w:rsidR="005E172E" w:rsidRPr="00403EBA">
        <w:rPr>
          <w:rFonts w:ascii="Arial" w:hAnsi="Arial" w:cs="Arial"/>
          <w:sz w:val="24"/>
          <w:szCs w:val="24"/>
        </w:rPr>
        <w:fldChar w:fldCharType="begin"/>
      </w:r>
      <w:r w:rsidR="005E172E" w:rsidRPr="00403EBA">
        <w:rPr>
          <w:rFonts w:ascii="Arial" w:hAnsi="Arial" w:cs="Arial"/>
          <w:sz w:val="24"/>
          <w:szCs w:val="24"/>
        </w:rPr>
        <w:instrText>HYPERLINK "https://www.theccc.org.uk/wp-content/uploads/2025/04/Progress-in-adapting-to-climate-change-2025-1.pdf"</w:instrText>
      </w:r>
      <w:r w:rsidR="005E172E" w:rsidRPr="00403EBA">
        <w:rPr>
          <w:rFonts w:ascii="Arial" w:hAnsi="Arial" w:cs="Arial"/>
          <w:sz w:val="24"/>
          <w:szCs w:val="24"/>
        </w:rPr>
      </w:r>
      <w:r w:rsidR="005E172E" w:rsidRPr="00403EBA">
        <w:rPr>
          <w:rFonts w:ascii="Arial" w:hAnsi="Arial" w:cs="Arial"/>
          <w:sz w:val="24"/>
          <w:szCs w:val="24"/>
        </w:rPr>
        <w:fldChar w:fldCharType="separate"/>
      </w:r>
      <w:r w:rsidRPr="00403EBA">
        <w:rPr>
          <w:rStyle w:val="Hyperlink"/>
          <w:rFonts w:ascii="Arial" w:hAnsi="Arial" w:cs="Arial"/>
          <w:sz w:val="24"/>
          <w:szCs w:val="24"/>
        </w:rPr>
        <w:t>Climate Change Committee</w:t>
      </w:r>
      <w:r w:rsidR="005E172E" w:rsidRPr="00403EBA">
        <w:rPr>
          <w:rFonts w:ascii="Arial" w:hAnsi="Arial" w:cs="Arial"/>
          <w:sz w:val="24"/>
          <w:szCs w:val="24"/>
        </w:rPr>
        <w:fldChar w:fldCharType="end"/>
      </w:r>
      <w:r w:rsidRPr="00403EBA">
        <w:rPr>
          <w:rFonts w:ascii="Arial" w:hAnsi="Arial" w:cs="Arial"/>
          <w:sz w:val="24"/>
          <w:szCs w:val="24"/>
        </w:rPr>
        <w:t xml:space="preserve"> </w:t>
      </w:r>
      <w:bookmarkEnd w:id="0"/>
      <w:r w:rsidR="008E40BE" w:rsidRPr="00403EBA">
        <w:rPr>
          <w:rFonts w:ascii="Arial" w:hAnsi="Arial" w:cs="Arial"/>
          <w:sz w:val="24"/>
          <w:szCs w:val="24"/>
        </w:rPr>
        <w:t>(</w:t>
      </w:r>
      <w:r w:rsidR="00082CE7" w:rsidRPr="00403EBA">
        <w:rPr>
          <w:rFonts w:ascii="Arial" w:hAnsi="Arial" w:cs="Arial"/>
          <w:sz w:val="24"/>
          <w:szCs w:val="24"/>
        </w:rPr>
        <w:t>p</w:t>
      </w:r>
      <w:r w:rsidR="008E40BE" w:rsidRPr="00403EBA">
        <w:rPr>
          <w:rFonts w:ascii="Arial" w:hAnsi="Arial" w:cs="Arial"/>
          <w:sz w:val="24"/>
          <w:szCs w:val="24"/>
        </w:rPr>
        <w:t>.14</w:t>
      </w:r>
      <w:r w:rsidR="00082CE7" w:rsidRPr="00403EBA">
        <w:rPr>
          <w:rFonts w:ascii="Arial" w:hAnsi="Arial" w:cs="Arial"/>
          <w:sz w:val="24"/>
          <w:szCs w:val="24"/>
        </w:rPr>
        <w:t>-15</w:t>
      </w:r>
      <w:r w:rsidR="008E40BE" w:rsidRPr="00403EBA">
        <w:rPr>
          <w:rFonts w:ascii="Arial" w:hAnsi="Arial" w:cs="Arial"/>
          <w:sz w:val="24"/>
          <w:szCs w:val="24"/>
        </w:rPr>
        <w:t xml:space="preserve">) </w:t>
      </w:r>
      <w:r w:rsidRPr="00403EBA">
        <w:rPr>
          <w:rFonts w:ascii="Arial" w:hAnsi="Arial" w:cs="Arial"/>
          <w:sz w:val="24"/>
          <w:szCs w:val="24"/>
        </w:rPr>
        <w:t xml:space="preserve">report to Parliament graded the progress in preparing for climate change in the </w:t>
      </w:r>
      <w:r w:rsidR="00082CE7" w:rsidRPr="00403EBA">
        <w:rPr>
          <w:rFonts w:ascii="Arial" w:hAnsi="Arial" w:cs="Arial"/>
          <w:sz w:val="24"/>
          <w:szCs w:val="24"/>
        </w:rPr>
        <w:t>‘</w:t>
      </w:r>
      <w:r w:rsidRPr="00403EBA">
        <w:rPr>
          <w:rFonts w:ascii="Arial" w:hAnsi="Arial" w:cs="Arial"/>
          <w:sz w:val="24"/>
          <w:szCs w:val="24"/>
        </w:rPr>
        <w:t>Health and Wellbeing</w:t>
      </w:r>
      <w:r w:rsidR="00082CE7" w:rsidRPr="00403EBA">
        <w:rPr>
          <w:rFonts w:ascii="Arial" w:hAnsi="Arial" w:cs="Arial"/>
          <w:sz w:val="24"/>
          <w:szCs w:val="24"/>
        </w:rPr>
        <w:t>’</w:t>
      </w:r>
      <w:r w:rsidRPr="00403EBA">
        <w:rPr>
          <w:rFonts w:ascii="Arial" w:hAnsi="Arial" w:cs="Arial"/>
          <w:sz w:val="24"/>
          <w:szCs w:val="24"/>
        </w:rPr>
        <w:t xml:space="preserve"> area to be </w:t>
      </w:r>
      <w:r w:rsidR="00082CE7" w:rsidRPr="00403EBA">
        <w:rPr>
          <w:rFonts w:ascii="Arial" w:hAnsi="Arial" w:cs="Arial"/>
          <w:sz w:val="24"/>
          <w:szCs w:val="24"/>
        </w:rPr>
        <w:t>“</w:t>
      </w:r>
      <w:r w:rsidRPr="00403EBA">
        <w:rPr>
          <w:rFonts w:ascii="Arial" w:hAnsi="Arial" w:cs="Arial"/>
          <w:sz w:val="24"/>
          <w:szCs w:val="24"/>
        </w:rPr>
        <w:t>insufficient</w:t>
      </w:r>
      <w:r w:rsidR="00082CE7" w:rsidRPr="00403EBA">
        <w:rPr>
          <w:rFonts w:ascii="Arial" w:hAnsi="Arial" w:cs="Arial"/>
          <w:sz w:val="24"/>
          <w:szCs w:val="24"/>
        </w:rPr>
        <w:t>”</w:t>
      </w:r>
      <w:r w:rsidRPr="00403EBA">
        <w:rPr>
          <w:rFonts w:ascii="Arial" w:hAnsi="Arial" w:cs="Arial"/>
          <w:sz w:val="24"/>
          <w:szCs w:val="24"/>
        </w:rPr>
        <w:t xml:space="preserve"> for delivery and implementation, and </w:t>
      </w:r>
      <w:r w:rsidR="00082CE7" w:rsidRPr="00403EBA">
        <w:rPr>
          <w:rFonts w:ascii="Arial" w:hAnsi="Arial" w:cs="Arial"/>
          <w:sz w:val="24"/>
          <w:szCs w:val="24"/>
        </w:rPr>
        <w:t>“</w:t>
      </w:r>
      <w:r w:rsidRPr="00403EBA">
        <w:rPr>
          <w:rFonts w:ascii="Arial" w:hAnsi="Arial" w:cs="Arial"/>
          <w:sz w:val="24"/>
          <w:szCs w:val="24"/>
        </w:rPr>
        <w:t>limited</w:t>
      </w:r>
      <w:r w:rsidR="00082CE7" w:rsidRPr="00403EBA">
        <w:rPr>
          <w:rFonts w:ascii="Arial" w:hAnsi="Arial" w:cs="Arial"/>
          <w:sz w:val="24"/>
          <w:szCs w:val="24"/>
        </w:rPr>
        <w:t>”</w:t>
      </w:r>
      <w:r w:rsidRPr="00403EBA">
        <w:rPr>
          <w:rFonts w:ascii="Arial" w:hAnsi="Arial" w:cs="Arial"/>
          <w:sz w:val="24"/>
          <w:szCs w:val="24"/>
        </w:rPr>
        <w:t xml:space="preserve"> for policies and planning</w:t>
      </w:r>
      <w:r w:rsidR="008E40BE" w:rsidRPr="00403EBA">
        <w:rPr>
          <w:rFonts w:ascii="Arial" w:hAnsi="Arial" w:cs="Arial"/>
          <w:sz w:val="24"/>
          <w:szCs w:val="24"/>
        </w:rPr>
        <w:t>.</w:t>
      </w:r>
    </w:p>
    <w:p w14:paraId="4532F3B1" w14:textId="77777777" w:rsidR="00091E95" w:rsidRPr="00403EBA" w:rsidRDefault="00091E95" w:rsidP="00091E95">
      <w:pPr>
        <w:spacing w:after="0" w:line="240" w:lineRule="auto"/>
        <w:rPr>
          <w:rFonts w:ascii="Arial" w:hAnsi="Arial" w:cs="Arial"/>
          <w:sz w:val="24"/>
          <w:szCs w:val="24"/>
        </w:rPr>
      </w:pPr>
    </w:p>
    <w:bookmarkStart w:id="1" w:name="_Hlk213350359"/>
    <w:p w14:paraId="4EBBAFC2" w14:textId="1AD4DD18" w:rsidR="00091E95" w:rsidRPr="00403EBA" w:rsidRDefault="00226110" w:rsidP="00091E95">
      <w:pPr>
        <w:spacing w:after="0" w:line="240" w:lineRule="auto"/>
        <w:rPr>
          <w:rFonts w:ascii="Arial" w:hAnsi="Arial" w:cs="Arial"/>
          <w:sz w:val="24"/>
          <w:szCs w:val="24"/>
        </w:rPr>
      </w:pPr>
      <w:r w:rsidRPr="00403EBA">
        <w:rPr>
          <w:rFonts w:ascii="Arial" w:hAnsi="Arial" w:cs="Arial"/>
          <w:sz w:val="24"/>
          <w:szCs w:val="24"/>
        </w:rPr>
        <w:fldChar w:fldCharType="begin"/>
      </w:r>
      <w:r w:rsidRPr="00403EBA">
        <w:rPr>
          <w:rFonts w:ascii="Arial" w:hAnsi="Arial" w:cs="Arial"/>
          <w:sz w:val="24"/>
          <w:szCs w:val="24"/>
        </w:rPr>
        <w:instrText>HYPERLINK "https://oro.open.ac.uk/104590/9/104590final.pdf"</w:instrText>
      </w:r>
      <w:r w:rsidRPr="00403EBA">
        <w:rPr>
          <w:rFonts w:ascii="Arial" w:hAnsi="Arial" w:cs="Arial"/>
          <w:sz w:val="24"/>
          <w:szCs w:val="24"/>
        </w:rPr>
      </w:r>
      <w:r w:rsidRPr="00403EBA">
        <w:rPr>
          <w:rFonts w:ascii="Arial" w:hAnsi="Arial" w:cs="Arial"/>
          <w:sz w:val="24"/>
          <w:szCs w:val="24"/>
        </w:rPr>
        <w:fldChar w:fldCharType="separate"/>
      </w:r>
      <w:r w:rsidR="00091E95" w:rsidRPr="00403EBA">
        <w:rPr>
          <w:rStyle w:val="Hyperlink"/>
          <w:rFonts w:ascii="Arial" w:hAnsi="Arial" w:cs="Arial"/>
          <w:sz w:val="24"/>
          <w:szCs w:val="24"/>
        </w:rPr>
        <w:t>Ferguson and Giddings (2025)</w:t>
      </w:r>
      <w:r w:rsidRPr="00403EBA">
        <w:rPr>
          <w:rFonts w:ascii="Arial" w:hAnsi="Arial" w:cs="Arial"/>
          <w:sz w:val="24"/>
          <w:szCs w:val="24"/>
        </w:rPr>
        <w:fldChar w:fldCharType="end"/>
      </w:r>
      <w:r w:rsidR="00091E95" w:rsidRPr="00403EBA">
        <w:rPr>
          <w:rFonts w:ascii="Arial" w:hAnsi="Arial" w:cs="Arial"/>
          <w:sz w:val="24"/>
          <w:szCs w:val="24"/>
        </w:rPr>
        <w:t xml:space="preserve"> </w:t>
      </w:r>
      <w:bookmarkEnd w:id="1"/>
      <w:r w:rsidR="00091E95" w:rsidRPr="00403EBA">
        <w:rPr>
          <w:rFonts w:ascii="Arial" w:hAnsi="Arial" w:cs="Arial"/>
          <w:sz w:val="24"/>
          <w:szCs w:val="24"/>
        </w:rPr>
        <w:t xml:space="preserve">undertook a small-scale study of UK social work professional </w:t>
      </w:r>
      <w:r w:rsidR="00DE7300" w:rsidRPr="00403EBA">
        <w:rPr>
          <w:rFonts w:ascii="Arial" w:hAnsi="Arial" w:cs="Arial"/>
          <w:sz w:val="24"/>
          <w:szCs w:val="24"/>
        </w:rPr>
        <w:t xml:space="preserve">practice and standards </w:t>
      </w:r>
      <w:r w:rsidR="00091E95" w:rsidRPr="00403EBA">
        <w:rPr>
          <w:rFonts w:ascii="Arial" w:hAnsi="Arial" w:cs="Arial"/>
          <w:sz w:val="24"/>
          <w:szCs w:val="24"/>
        </w:rPr>
        <w:t xml:space="preserve">to see if they mention </w:t>
      </w:r>
      <w:r w:rsidR="008E40BE" w:rsidRPr="00403EBA">
        <w:rPr>
          <w:rFonts w:ascii="Arial" w:hAnsi="Arial" w:cs="Arial"/>
          <w:sz w:val="24"/>
          <w:szCs w:val="24"/>
        </w:rPr>
        <w:t xml:space="preserve">the </w:t>
      </w:r>
      <w:r w:rsidR="00091E95" w:rsidRPr="00403EBA">
        <w:rPr>
          <w:rFonts w:ascii="Arial" w:hAnsi="Arial" w:cs="Arial"/>
          <w:sz w:val="24"/>
          <w:szCs w:val="24"/>
        </w:rPr>
        <w:t xml:space="preserve">climate emergency. They found that whilst there </w:t>
      </w:r>
      <w:proofErr w:type="gramStart"/>
      <w:r w:rsidR="00091E95" w:rsidRPr="00403EBA">
        <w:rPr>
          <w:rFonts w:ascii="Arial" w:hAnsi="Arial" w:cs="Arial"/>
          <w:sz w:val="24"/>
          <w:szCs w:val="24"/>
        </w:rPr>
        <w:t>is</w:t>
      </w:r>
      <w:proofErr w:type="gramEnd"/>
      <w:r w:rsidR="00091E95" w:rsidRPr="00403EBA">
        <w:rPr>
          <w:rFonts w:ascii="Arial" w:hAnsi="Arial" w:cs="Arial"/>
          <w:sz w:val="24"/>
          <w:szCs w:val="24"/>
        </w:rPr>
        <w:t xml:space="preserve"> an increased awareness of climate change and its implications, </w:t>
      </w:r>
      <w:r w:rsidR="008E40BE" w:rsidRPr="00403EBA">
        <w:rPr>
          <w:rFonts w:ascii="Arial" w:hAnsi="Arial" w:cs="Arial"/>
          <w:sz w:val="24"/>
          <w:szCs w:val="24"/>
        </w:rPr>
        <w:t>the</w:t>
      </w:r>
      <w:r w:rsidR="00DE7300" w:rsidRPr="00403EBA">
        <w:rPr>
          <w:rFonts w:ascii="Arial" w:hAnsi="Arial" w:cs="Arial"/>
          <w:sz w:val="24"/>
          <w:szCs w:val="24"/>
        </w:rPr>
        <w:t>re is still relatively little literature</w:t>
      </w:r>
      <w:r w:rsidR="00AE0595" w:rsidRPr="00403EBA">
        <w:rPr>
          <w:rFonts w:ascii="Arial" w:hAnsi="Arial" w:cs="Arial"/>
          <w:sz w:val="24"/>
          <w:szCs w:val="24"/>
        </w:rPr>
        <w:t xml:space="preserve">. They also found that </w:t>
      </w:r>
      <w:r w:rsidR="00DE7300" w:rsidRPr="00403EBA">
        <w:rPr>
          <w:rFonts w:ascii="Arial" w:hAnsi="Arial" w:cs="Arial"/>
          <w:sz w:val="24"/>
          <w:szCs w:val="24"/>
        </w:rPr>
        <w:t>the</w:t>
      </w:r>
      <w:r w:rsidR="008E40BE" w:rsidRPr="00403EBA">
        <w:rPr>
          <w:rFonts w:ascii="Arial" w:hAnsi="Arial" w:cs="Arial"/>
          <w:sz w:val="24"/>
          <w:szCs w:val="24"/>
        </w:rPr>
        <w:t xml:space="preserve"> </w:t>
      </w:r>
      <w:r w:rsidR="00091E95" w:rsidRPr="00403EBA">
        <w:rPr>
          <w:rFonts w:ascii="Arial" w:hAnsi="Arial" w:cs="Arial"/>
          <w:sz w:val="24"/>
          <w:szCs w:val="24"/>
        </w:rPr>
        <w:t>climate emergency</w:t>
      </w:r>
      <w:r w:rsidR="00DE7300" w:rsidRPr="00403EBA">
        <w:rPr>
          <w:rFonts w:ascii="Arial" w:hAnsi="Arial" w:cs="Arial"/>
          <w:sz w:val="24"/>
          <w:szCs w:val="24"/>
        </w:rPr>
        <w:t xml:space="preserve"> is </w:t>
      </w:r>
      <w:r w:rsidR="0083188C" w:rsidRPr="00403EBA">
        <w:rPr>
          <w:rFonts w:ascii="Arial" w:hAnsi="Arial" w:cs="Arial"/>
          <w:sz w:val="24"/>
          <w:szCs w:val="24"/>
        </w:rPr>
        <w:t>not well represented in relevant professional and regulatory standards</w:t>
      </w:r>
      <w:r w:rsidR="00A82637" w:rsidRPr="00403EBA">
        <w:rPr>
          <w:rFonts w:ascii="Arial" w:hAnsi="Arial" w:cs="Arial"/>
          <w:sz w:val="24"/>
          <w:szCs w:val="24"/>
        </w:rPr>
        <w:t xml:space="preserve">, and most workers gain their knowledge of climate change from </w:t>
      </w:r>
      <w:r w:rsidR="00860CD0" w:rsidRPr="00403EBA">
        <w:rPr>
          <w:rFonts w:ascii="Arial" w:hAnsi="Arial" w:cs="Arial"/>
          <w:sz w:val="24"/>
          <w:szCs w:val="24"/>
        </w:rPr>
        <w:t>other areas of their lives rather than from social work education.</w:t>
      </w:r>
      <w:r w:rsidR="00A82637" w:rsidRPr="00403EBA">
        <w:rPr>
          <w:rFonts w:ascii="Arial" w:hAnsi="Arial" w:cs="Arial"/>
          <w:sz w:val="24"/>
          <w:szCs w:val="24"/>
        </w:rPr>
        <w:t xml:space="preserve">  </w:t>
      </w:r>
    </w:p>
    <w:p w14:paraId="115272E1" w14:textId="77777777" w:rsidR="00091E95" w:rsidRPr="00403EBA" w:rsidRDefault="00091E95" w:rsidP="00091E95">
      <w:pPr>
        <w:spacing w:after="0" w:line="240" w:lineRule="auto"/>
        <w:rPr>
          <w:rFonts w:ascii="Arial" w:hAnsi="Arial" w:cs="Arial"/>
          <w:sz w:val="24"/>
          <w:szCs w:val="24"/>
        </w:rPr>
      </w:pPr>
    </w:p>
    <w:p w14:paraId="5179E471" w14:textId="072E3A83" w:rsidR="008E40BE" w:rsidRPr="00403EBA" w:rsidRDefault="008E40BE" w:rsidP="00091E95">
      <w:pPr>
        <w:spacing w:after="0" w:line="240" w:lineRule="auto"/>
        <w:rPr>
          <w:rFonts w:ascii="Arial" w:hAnsi="Arial" w:cs="Arial"/>
          <w:sz w:val="24"/>
          <w:szCs w:val="24"/>
        </w:rPr>
      </w:pPr>
      <w:r w:rsidRPr="00403EBA">
        <w:rPr>
          <w:rFonts w:ascii="Arial" w:hAnsi="Arial" w:cs="Arial"/>
          <w:sz w:val="24"/>
          <w:szCs w:val="24"/>
        </w:rPr>
        <w:t>Given that social work and social care focus on groups of people who face particular disadvantages and inequalities, a growing number of people think that social care should have a role to play in tackling the implications of climate change and amplifying the voices of the seldom heard groups who could be most affected.</w:t>
      </w:r>
    </w:p>
    <w:p w14:paraId="55A9D37E" w14:textId="77777777" w:rsidR="00281E57" w:rsidRPr="00403EBA" w:rsidRDefault="00281E57" w:rsidP="00091E95">
      <w:pPr>
        <w:spacing w:after="0" w:line="240" w:lineRule="auto"/>
        <w:rPr>
          <w:rFonts w:ascii="Arial" w:hAnsi="Arial" w:cs="Arial"/>
          <w:sz w:val="24"/>
          <w:szCs w:val="24"/>
        </w:rPr>
      </w:pPr>
    </w:p>
    <w:p w14:paraId="3A883E59" w14:textId="78E814FE" w:rsidR="00281E57" w:rsidRPr="00403EBA" w:rsidRDefault="00281E57" w:rsidP="00091E95">
      <w:pPr>
        <w:spacing w:after="0" w:line="240" w:lineRule="auto"/>
        <w:rPr>
          <w:rFonts w:ascii="Arial" w:hAnsi="Arial" w:cs="Arial"/>
          <w:sz w:val="24"/>
          <w:szCs w:val="24"/>
        </w:rPr>
      </w:pPr>
      <w:r w:rsidRPr="00403EBA">
        <w:rPr>
          <w:rFonts w:ascii="Arial" w:hAnsi="Arial" w:cs="Arial"/>
          <w:sz w:val="24"/>
          <w:szCs w:val="24"/>
        </w:rPr>
        <w:t>However</w:t>
      </w:r>
      <w:r w:rsidR="00321E9C" w:rsidRPr="00403EBA">
        <w:rPr>
          <w:rFonts w:ascii="Arial" w:hAnsi="Arial" w:cs="Arial"/>
          <w:sz w:val="24"/>
          <w:szCs w:val="24"/>
        </w:rPr>
        <w:t>,</w:t>
      </w:r>
      <w:r w:rsidRPr="00403EBA">
        <w:rPr>
          <w:rFonts w:ascii="Arial" w:hAnsi="Arial" w:cs="Arial"/>
          <w:sz w:val="24"/>
          <w:szCs w:val="24"/>
        </w:rPr>
        <w:t xml:space="preserve"> some local Councils might be starting from a fairly low base. As an example, an </w:t>
      </w:r>
      <w:hyperlink r:id="rId7" w:history="1">
        <w:r w:rsidRPr="00403EBA">
          <w:rPr>
            <w:rStyle w:val="Hyperlink"/>
            <w:rFonts w:ascii="Arial" w:hAnsi="Arial" w:cs="Arial"/>
            <w:sz w:val="24"/>
            <w:szCs w:val="24"/>
          </w:rPr>
          <w:t>online review</w:t>
        </w:r>
        <w:r w:rsidR="00860CD0" w:rsidRPr="00403EBA">
          <w:rPr>
            <w:rStyle w:val="Hyperlink"/>
            <w:rFonts w:ascii="Arial" w:hAnsi="Arial" w:cs="Arial"/>
            <w:sz w:val="24"/>
            <w:szCs w:val="24"/>
          </w:rPr>
          <w:t xml:space="preserve"> </w:t>
        </w:r>
        <w:r w:rsidR="00321E9C" w:rsidRPr="00403EBA">
          <w:rPr>
            <w:rStyle w:val="Hyperlink"/>
            <w:rFonts w:ascii="Arial" w:hAnsi="Arial" w:cs="Arial"/>
            <w:sz w:val="24"/>
            <w:szCs w:val="24"/>
          </w:rPr>
          <w:t>carried out as part of an IMPACT internship</w:t>
        </w:r>
      </w:hyperlink>
      <w:r w:rsidR="00941346" w:rsidRPr="00403EBA">
        <w:rPr>
          <w:rFonts w:ascii="Arial" w:hAnsi="Arial" w:cs="Arial"/>
          <w:sz w:val="24"/>
          <w:szCs w:val="24"/>
        </w:rPr>
        <w:t xml:space="preserve"> </w:t>
      </w:r>
      <w:r w:rsidR="0057364F" w:rsidRPr="00403EBA">
        <w:rPr>
          <w:rFonts w:ascii="Arial" w:hAnsi="Arial" w:cs="Arial"/>
          <w:sz w:val="24"/>
          <w:szCs w:val="24"/>
        </w:rPr>
        <w:t xml:space="preserve">found that very few Councils in England seemed to have </w:t>
      </w:r>
      <w:r w:rsidRPr="00403EBA">
        <w:rPr>
          <w:rFonts w:ascii="Arial" w:hAnsi="Arial" w:cs="Arial"/>
          <w:sz w:val="24"/>
          <w:szCs w:val="24"/>
        </w:rPr>
        <w:t xml:space="preserve">detailed, easily accessible and publicly available strategies and action plans </w:t>
      </w:r>
      <w:r w:rsidR="0057364F" w:rsidRPr="00403EBA">
        <w:rPr>
          <w:rFonts w:ascii="Arial" w:hAnsi="Arial" w:cs="Arial"/>
          <w:sz w:val="24"/>
          <w:szCs w:val="24"/>
        </w:rPr>
        <w:t xml:space="preserve">around </w:t>
      </w:r>
      <w:r w:rsidR="00A6033B" w:rsidRPr="00403EBA">
        <w:rPr>
          <w:rFonts w:ascii="Arial" w:hAnsi="Arial" w:cs="Arial"/>
          <w:sz w:val="24"/>
          <w:szCs w:val="24"/>
        </w:rPr>
        <w:t>adult social care and climate change</w:t>
      </w:r>
      <w:r w:rsidRPr="00403EBA">
        <w:rPr>
          <w:rFonts w:ascii="Arial" w:hAnsi="Arial" w:cs="Arial"/>
          <w:sz w:val="24"/>
          <w:szCs w:val="24"/>
        </w:rPr>
        <w:t>.</w:t>
      </w:r>
    </w:p>
    <w:p w14:paraId="4307F9D5" w14:textId="77777777" w:rsidR="004715FB" w:rsidRPr="00403EBA" w:rsidRDefault="004715FB" w:rsidP="00091E95">
      <w:pPr>
        <w:spacing w:after="0" w:line="240" w:lineRule="auto"/>
        <w:rPr>
          <w:rFonts w:ascii="Arial" w:hAnsi="Arial" w:cs="Arial"/>
          <w:sz w:val="24"/>
          <w:szCs w:val="24"/>
        </w:rPr>
      </w:pPr>
    </w:p>
    <w:p w14:paraId="6B43C14A" w14:textId="5C9AC0D5" w:rsidR="004715FB" w:rsidRPr="00403EBA" w:rsidRDefault="00D521E7" w:rsidP="00091E95">
      <w:pPr>
        <w:spacing w:after="0" w:line="240" w:lineRule="auto"/>
        <w:rPr>
          <w:rFonts w:ascii="Arial" w:hAnsi="Arial" w:cs="Arial"/>
          <w:sz w:val="24"/>
          <w:szCs w:val="24"/>
        </w:rPr>
      </w:pPr>
      <w:r w:rsidRPr="00403EBA">
        <w:rPr>
          <w:rFonts w:ascii="Arial" w:hAnsi="Arial" w:cs="Arial"/>
          <w:sz w:val="24"/>
          <w:szCs w:val="24"/>
        </w:rPr>
        <w:t>Many disabled people already feel forgotten in crisis situations, and there is a risk that this lack of preparation could make them feel like even more of an afterthought.</w:t>
      </w:r>
    </w:p>
    <w:p w14:paraId="1C372772" w14:textId="77777777" w:rsidR="00D70C5F" w:rsidRPr="00403EBA" w:rsidRDefault="00D70C5F" w:rsidP="00091E95">
      <w:pPr>
        <w:spacing w:after="0" w:line="240" w:lineRule="auto"/>
        <w:rPr>
          <w:rFonts w:ascii="Arial" w:hAnsi="Arial" w:cs="Arial"/>
          <w:sz w:val="24"/>
          <w:szCs w:val="24"/>
        </w:rPr>
      </w:pPr>
    </w:p>
    <w:p w14:paraId="5C587A81" w14:textId="7BF3BDF2" w:rsidR="00D70C5F" w:rsidRPr="00403EBA" w:rsidRDefault="00D70C5F" w:rsidP="00091E95">
      <w:pPr>
        <w:spacing w:after="0" w:line="240" w:lineRule="auto"/>
        <w:rPr>
          <w:rFonts w:ascii="Arial" w:hAnsi="Arial" w:cs="Arial"/>
          <w:sz w:val="24"/>
          <w:szCs w:val="24"/>
        </w:rPr>
      </w:pPr>
      <w:r w:rsidRPr="00403EBA">
        <w:rPr>
          <w:rFonts w:ascii="Arial" w:hAnsi="Arial" w:cs="Arial"/>
          <w:sz w:val="24"/>
          <w:szCs w:val="24"/>
        </w:rPr>
        <w:t>Failing to prepare means that it will be left to individuals and families to cope as best they can – but we need to plan how best to respond at a system level.</w:t>
      </w:r>
    </w:p>
    <w:p w14:paraId="313A19F8" w14:textId="77777777" w:rsidR="0028510E" w:rsidRPr="00403EBA" w:rsidRDefault="0028510E" w:rsidP="00091E95">
      <w:pPr>
        <w:spacing w:after="0" w:line="240" w:lineRule="auto"/>
        <w:rPr>
          <w:rFonts w:ascii="Arial" w:hAnsi="Arial" w:cs="Arial"/>
          <w:sz w:val="24"/>
          <w:szCs w:val="24"/>
        </w:rPr>
      </w:pPr>
    </w:p>
    <w:p w14:paraId="5409C414" w14:textId="77777777" w:rsidR="00D70C5F" w:rsidRPr="00403EBA" w:rsidRDefault="00D70C5F">
      <w:pPr>
        <w:spacing w:line="278" w:lineRule="auto"/>
        <w:rPr>
          <w:rFonts w:ascii="Arial" w:hAnsi="Arial" w:cs="Arial"/>
          <w:b/>
          <w:bCs/>
          <w:sz w:val="28"/>
          <w:szCs w:val="28"/>
        </w:rPr>
      </w:pPr>
      <w:r w:rsidRPr="00403EBA">
        <w:rPr>
          <w:rFonts w:ascii="Arial" w:hAnsi="Arial" w:cs="Arial"/>
          <w:b/>
          <w:bCs/>
          <w:sz w:val="28"/>
          <w:szCs w:val="28"/>
        </w:rPr>
        <w:br w:type="page"/>
      </w:r>
    </w:p>
    <w:p w14:paraId="31FC7BE4" w14:textId="717296A2" w:rsidR="008E40BE" w:rsidRPr="00403EBA" w:rsidRDefault="00281E57" w:rsidP="00091E95">
      <w:pPr>
        <w:spacing w:after="0" w:line="240" w:lineRule="auto"/>
        <w:rPr>
          <w:rFonts w:ascii="Arial" w:hAnsi="Arial" w:cs="Arial"/>
          <w:b/>
          <w:bCs/>
          <w:sz w:val="28"/>
          <w:szCs w:val="28"/>
        </w:rPr>
      </w:pPr>
      <w:r w:rsidRPr="00403EBA">
        <w:rPr>
          <w:rFonts w:ascii="Arial" w:hAnsi="Arial" w:cs="Arial"/>
          <w:b/>
          <w:bCs/>
          <w:sz w:val="28"/>
          <w:szCs w:val="28"/>
        </w:rPr>
        <w:lastRenderedPageBreak/>
        <w:t>Parallels with l</w:t>
      </w:r>
      <w:r w:rsidR="008E40BE" w:rsidRPr="00403EBA">
        <w:rPr>
          <w:rFonts w:ascii="Arial" w:hAnsi="Arial" w:cs="Arial"/>
          <w:b/>
          <w:bCs/>
          <w:sz w:val="28"/>
          <w:szCs w:val="28"/>
        </w:rPr>
        <w:t>essons during COVID-19</w:t>
      </w:r>
      <w:r w:rsidRPr="00403EBA">
        <w:rPr>
          <w:rFonts w:ascii="Arial" w:hAnsi="Arial" w:cs="Arial"/>
          <w:b/>
          <w:bCs/>
          <w:sz w:val="28"/>
          <w:szCs w:val="28"/>
        </w:rPr>
        <w:t>?</w:t>
      </w:r>
    </w:p>
    <w:p w14:paraId="09F54BC9" w14:textId="77777777" w:rsidR="008E40BE" w:rsidRPr="00403EBA" w:rsidRDefault="008E40BE" w:rsidP="00091E95">
      <w:pPr>
        <w:spacing w:after="0" w:line="240" w:lineRule="auto"/>
        <w:rPr>
          <w:rFonts w:ascii="Arial" w:hAnsi="Arial" w:cs="Arial"/>
          <w:sz w:val="24"/>
          <w:szCs w:val="24"/>
        </w:rPr>
      </w:pPr>
    </w:p>
    <w:p w14:paraId="3A44E26F" w14:textId="1E428A05" w:rsidR="008E40BE" w:rsidRPr="00403EBA" w:rsidRDefault="00091E95" w:rsidP="008E40BE">
      <w:pPr>
        <w:spacing w:after="0" w:line="240" w:lineRule="auto"/>
        <w:rPr>
          <w:rFonts w:ascii="Arial" w:hAnsi="Arial" w:cs="Arial"/>
          <w:sz w:val="24"/>
          <w:szCs w:val="24"/>
        </w:rPr>
      </w:pPr>
      <w:r w:rsidRPr="00403EBA">
        <w:rPr>
          <w:rFonts w:ascii="Arial" w:hAnsi="Arial" w:cs="Arial"/>
          <w:sz w:val="24"/>
          <w:szCs w:val="24"/>
        </w:rPr>
        <w:t>As with the COVID-19 pandemic</w:t>
      </w:r>
      <w:r w:rsidR="008E40BE" w:rsidRPr="00403EBA">
        <w:rPr>
          <w:rFonts w:ascii="Arial" w:hAnsi="Arial" w:cs="Arial"/>
          <w:sz w:val="24"/>
          <w:szCs w:val="24"/>
        </w:rPr>
        <w:t>,</w:t>
      </w:r>
      <w:r w:rsidRPr="00403EBA">
        <w:rPr>
          <w:rFonts w:ascii="Arial" w:hAnsi="Arial" w:cs="Arial"/>
          <w:sz w:val="24"/>
          <w:szCs w:val="24"/>
        </w:rPr>
        <w:t xml:space="preserve"> climate change is a ‘system stressor’ which impacts </w:t>
      </w:r>
      <w:r w:rsidR="008E40BE" w:rsidRPr="00403EBA">
        <w:rPr>
          <w:rFonts w:ascii="Arial" w:hAnsi="Arial" w:cs="Arial"/>
          <w:sz w:val="24"/>
          <w:szCs w:val="24"/>
        </w:rPr>
        <w:t xml:space="preserve">people who draw on care and support, carers, </w:t>
      </w:r>
      <w:r w:rsidRPr="00403EBA">
        <w:rPr>
          <w:rFonts w:ascii="Arial" w:hAnsi="Arial" w:cs="Arial"/>
          <w:sz w:val="24"/>
          <w:szCs w:val="24"/>
        </w:rPr>
        <w:t xml:space="preserve">staff and the </w:t>
      </w:r>
      <w:r w:rsidR="008E40BE" w:rsidRPr="00403EBA">
        <w:rPr>
          <w:rFonts w:ascii="Arial" w:hAnsi="Arial" w:cs="Arial"/>
          <w:sz w:val="24"/>
          <w:szCs w:val="24"/>
        </w:rPr>
        <w:t>sector as a whole. There may be lessons from how public services responded to the pandemic</w:t>
      </w:r>
      <w:r w:rsidR="00B43AF0">
        <w:rPr>
          <w:rFonts w:ascii="Arial" w:hAnsi="Arial" w:cs="Arial"/>
          <w:sz w:val="24"/>
          <w:szCs w:val="24"/>
        </w:rPr>
        <w:t xml:space="preserve"> - </w:t>
      </w:r>
      <w:r w:rsidR="008E40BE" w:rsidRPr="00403EBA">
        <w:rPr>
          <w:rFonts w:ascii="Arial" w:hAnsi="Arial" w:cs="Arial"/>
          <w:sz w:val="24"/>
          <w:szCs w:val="24"/>
        </w:rPr>
        <w:t xml:space="preserve">especially </w:t>
      </w:r>
      <w:r w:rsidRPr="00403EBA">
        <w:rPr>
          <w:rFonts w:ascii="Arial" w:hAnsi="Arial" w:cs="Arial"/>
          <w:sz w:val="24"/>
          <w:szCs w:val="24"/>
        </w:rPr>
        <w:t>around prolonged periods of disruption to planned services</w:t>
      </w:r>
      <w:r w:rsidR="008B724E" w:rsidRPr="00403EBA">
        <w:rPr>
          <w:rFonts w:ascii="Arial" w:hAnsi="Arial" w:cs="Arial"/>
          <w:sz w:val="24"/>
          <w:szCs w:val="24"/>
        </w:rPr>
        <w:t>:</w:t>
      </w:r>
    </w:p>
    <w:p w14:paraId="2C391564" w14:textId="77777777" w:rsidR="008B724E" w:rsidRPr="00403EBA" w:rsidRDefault="008B724E" w:rsidP="008E40BE">
      <w:pPr>
        <w:spacing w:after="0" w:line="240" w:lineRule="auto"/>
        <w:rPr>
          <w:rFonts w:ascii="Arial" w:hAnsi="Arial" w:cs="Arial"/>
          <w:sz w:val="24"/>
          <w:szCs w:val="24"/>
        </w:rPr>
      </w:pPr>
    </w:p>
    <w:p w14:paraId="4546123F" w14:textId="0186C3BF" w:rsidR="008B724E" w:rsidRPr="00403EBA" w:rsidRDefault="008B724E" w:rsidP="008B724E">
      <w:pPr>
        <w:spacing w:after="0" w:line="240" w:lineRule="auto"/>
        <w:rPr>
          <w:rFonts w:ascii="Arial" w:hAnsi="Arial" w:cs="Arial"/>
          <w:i/>
          <w:iCs/>
          <w:sz w:val="24"/>
          <w:szCs w:val="24"/>
        </w:rPr>
      </w:pPr>
      <w:r w:rsidRPr="00403EBA">
        <w:rPr>
          <w:rFonts w:ascii="Arial" w:hAnsi="Arial" w:cs="Arial"/>
          <w:sz w:val="24"/>
          <w:szCs w:val="24"/>
        </w:rPr>
        <w:tab/>
      </w:r>
      <w:r w:rsidR="00034CBD" w:rsidRPr="00403EBA">
        <w:rPr>
          <w:rFonts w:ascii="Arial" w:hAnsi="Arial" w:cs="Arial"/>
          <w:i/>
          <w:iCs/>
          <w:sz w:val="24"/>
          <w:szCs w:val="24"/>
        </w:rPr>
        <w:t>“T</w:t>
      </w:r>
      <w:r w:rsidRPr="00403EBA">
        <w:rPr>
          <w:rFonts w:ascii="Arial" w:hAnsi="Arial" w:cs="Arial"/>
          <w:i/>
          <w:iCs/>
          <w:sz w:val="24"/>
          <w:szCs w:val="24"/>
        </w:rPr>
        <w:t>he COVID-19 pandemic may have long term implications for the resilience</w:t>
      </w:r>
    </w:p>
    <w:p w14:paraId="45D2F570" w14:textId="4586E0D7" w:rsidR="008B724E" w:rsidRPr="00403EBA" w:rsidRDefault="008B724E" w:rsidP="008B724E">
      <w:pPr>
        <w:spacing w:after="0" w:line="240" w:lineRule="auto"/>
        <w:ind w:left="720"/>
        <w:rPr>
          <w:rFonts w:ascii="Arial" w:hAnsi="Arial" w:cs="Arial"/>
          <w:i/>
          <w:iCs/>
          <w:sz w:val="24"/>
          <w:szCs w:val="24"/>
        </w:rPr>
      </w:pPr>
      <w:r w:rsidRPr="00403EBA">
        <w:rPr>
          <w:rFonts w:ascii="Arial" w:hAnsi="Arial" w:cs="Arial"/>
          <w:i/>
          <w:iCs/>
          <w:sz w:val="24"/>
          <w:szCs w:val="24"/>
        </w:rPr>
        <w:t>of the health and social care sector. The pandemic has caused an additional stress on the health and social care system due to increased demand… and additional pressures on local finances (likely to last longer term).</w:t>
      </w:r>
    </w:p>
    <w:p w14:paraId="751CE56E" w14:textId="77777777" w:rsidR="008B724E" w:rsidRPr="00403EBA" w:rsidRDefault="008B724E" w:rsidP="008B724E">
      <w:pPr>
        <w:spacing w:after="0" w:line="240" w:lineRule="auto"/>
        <w:ind w:left="720"/>
        <w:rPr>
          <w:rFonts w:ascii="Arial" w:hAnsi="Arial" w:cs="Arial"/>
          <w:i/>
          <w:iCs/>
          <w:sz w:val="24"/>
          <w:szCs w:val="24"/>
        </w:rPr>
      </w:pPr>
    </w:p>
    <w:p w14:paraId="1ABD0708" w14:textId="6096AAB4" w:rsidR="008B724E" w:rsidRPr="00B43AF0" w:rsidRDefault="008B724E" w:rsidP="00B43AF0">
      <w:pPr>
        <w:spacing w:after="0" w:line="240" w:lineRule="auto"/>
        <w:ind w:left="720"/>
        <w:rPr>
          <w:rFonts w:ascii="Arial" w:hAnsi="Arial" w:cs="Arial"/>
          <w:i/>
          <w:iCs/>
          <w:sz w:val="24"/>
          <w:szCs w:val="24"/>
        </w:rPr>
      </w:pPr>
      <w:r w:rsidRPr="00403EBA">
        <w:rPr>
          <w:rFonts w:ascii="Arial" w:hAnsi="Arial" w:cs="Arial"/>
          <w:i/>
          <w:iCs/>
          <w:sz w:val="24"/>
          <w:szCs w:val="24"/>
        </w:rPr>
        <w:t>More positively, the impacts of COVID-19 may have raised awareness of the importance of understanding major threats that can disrupt lives and livelihoods,</w:t>
      </w:r>
      <w:r w:rsidR="00B43AF0">
        <w:rPr>
          <w:rFonts w:ascii="Arial" w:hAnsi="Arial" w:cs="Arial"/>
          <w:i/>
          <w:iCs/>
          <w:sz w:val="24"/>
          <w:szCs w:val="24"/>
        </w:rPr>
        <w:t xml:space="preserve"> </w:t>
      </w:r>
      <w:r w:rsidRPr="00403EBA">
        <w:rPr>
          <w:rFonts w:ascii="Arial" w:hAnsi="Arial" w:cs="Arial"/>
          <w:i/>
          <w:iCs/>
          <w:sz w:val="24"/>
          <w:szCs w:val="24"/>
        </w:rPr>
        <w:t>including low probability, high impact flood events.”</w:t>
      </w:r>
      <w:r w:rsidRPr="00403EBA">
        <w:rPr>
          <w:rFonts w:ascii="Arial" w:hAnsi="Arial" w:cs="Arial"/>
          <w:sz w:val="24"/>
          <w:szCs w:val="24"/>
        </w:rPr>
        <w:t xml:space="preserve"> (</w:t>
      </w:r>
      <w:hyperlink r:id="rId8" w:anchor=":~:text=long%20term%20implications%20for%20the%20resilience%20of,including%20low%20probability%2C%20high%20impact%20flood%20events." w:history="1">
        <w:r w:rsidRPr="00403EBA">
          <w:rPr>
            <w:rStyle w:val="Hyperlink"/>
            <w:rFonts w:ascii="Arial" w:hAnsi="Arial" w:cs="Arial"/>
            <w:sz w:val="24"/>
            <w:szCs w:val="24"/>
          </w:rPr>
          <w:t>UK Climate Risk, 202</w:t>
        </w:r>
        <w:r w:rsidR="00034CBD" w:rsidRPr="00403EBA">
          <w:rPr>
            <w:rStyle w:val="Hyperlink"/>
            <w:rFonts w:ascii="Arial" w:hAnsi="Arial" w:cs="Arial"/>
            <w:sz w:val="24"/>
            <w:szCs w:val="24"/>
          </w:rPr>
          <w:t>1</w:t>
        </w:r>
      </w:hyperlink>
      <w:r w:rsidRPr="00403EBA">
        <w:rPr>
          <w:rFonts w:ascii="Arial" w:hAnsi="Arial" w:cs="Arial"/>
          <w:sz w:val="24"/>
          <w:szCs w:val="24"/>
        </w:rPr>
        <w:t>, p.2)</w:t>
      </w:r>
    </w:p>
    <w:p w14:paraId="00531ACC" w14:textId="77777777" w:rsidR="008E40BE" w:rsidRPr="00403EBA" w:rsidRDefault="008E40BE" w:rsidP="008E40BE">
      <w:pPr>
        <w:spacing w:after="0" w:line="240" w:lineRule="auto"/>
        <w:rPr>
          <w:rFonts w:ascii="Arial" w:hAnsi="Arial" w:cs="Arial"/>
          <w:sz w:val="24"/>
          <w:szCs w:val="24"/>
        </w:rPr>
      </w:pPr>
    </w:p>
    <w:p w14:paraId="230DED91" w14:textId="6F77609D" w:rsidR="00091E95" w:rsidRPr="00403EBA" w:rsidRDefault="008E40BE" w:rsidP="008E40BE">
      <w:pPr>
        <w:spacing w:after="0" w:line="240" w:lineRule="auto"/>
        <w:rPr>
          <w:rFonts w:ascii="Arial" w:hAnsi="Arial" w:cs="Arial"/>
          <w:sz w:val="24"/>
          <w:szCs w:val="24"/>
        </w:rPr>
      </w:pPr>
      <w:r w:rsidRPr="00403EBA">
        <w:rPr>
          <w:rFonts w:ascii="Arial" w:hAnsi="Arial" w:cs="Arial"/>
          <w:sz w:val="24"/>
          <w:szCs w:val="24"/>
        </w:rPr>
        <w:t xml:space="preserve">IMPACT has already published a </w:t>
      </w:r>
      <w:hyperlink r:id="rId9" w:history="1">
        <w:r w:rsidRPr="00403EBA">
          <w:rPr>
            <w:rStyle w:val="Hyperlink"/>
            <w:rFonts w:ascii="Arial" w:hAnsi="Arial" w:cs="Arial"/>
            <w:sz w:val="24"/>
            <w:szCs w:val="24"/>
          </w:rPr>
          <w:t>guide</w:t>
        </w:r>
      </w:hyperlink>
      <w:r w:rsidRPr="00403EBA">
        <w:rPr>
          <w:rFonts w:ascii="Arial" w:hAnsi="Arial" w:cs="Arial"/>
          <w:sz w:val="24"/>
          <w:szCs w:val="24"/>
        </w:rPr>
        <w:t xml:space="preserve"> to lessons learned during the pandemic about how to manage change </w:t>
      </w:r>
      <w:r w:rsidR="00B43AF0">
        <w:rPr>
          <w:rFonts w:ascii="Arial" w:hAnsi="Arial" w:cs="Arial"/>
          <w:sz w:val="24"/>
          <w:szCs w:val="24"/>
        </w:rPr>
        <w:t>-</w:t>
      </w:r>
      <w:r w:rsidRPr="00403EBA">
        <w:rPr>
          <w:rFonts w:ascii="Arial" w:hAnsi="Arial" w:cs="Arial"/>
          <w:sz w:val="24"/>
          <w:szCs w:val="24"/>
        </w:rPr>
        <w:t xml:space="preserve"> some of which may be helpful here.</w:t>
      </w:r>
    </w:p>
    <w:p w14:paraId="77B21420" w14:textId="77777777" w:rsidR="00B93852" w:rsidRPr="00403EBA" w:rsidRDefault="00B93852" w:rsidP="008E40BE">
      <w:pPr>
        <w:spacing w:after="0" w:line="240" w:lineRule="auto"/>
        <w:rPr>
          <w:rFonts w:ascii="Arial" w:hAnsi="Arial" w:cs="Arial"/>
          <w:sz w:val="24"/>
          <w:szCs w:val="24"/>
        </w:rPr>
      </w:pPr>
    </w:p>
    <w:p w14:paraId="75E4D7F8" w14:textId="4BB67DE6" w:rsidR="00B93852" w:rsidRPr="00403EBA" w:rsidRDefault="00B93852" w:rsidP="008E40BE">
      <w:pPr>
        <w:spacing w:after="0" w:line="240" w:lineRule="auto"/>
        <w:rPr>
          <w:rFonts w:ascii="Arial" w:hAnsi="Arial" w:cs="Arial"/>
          <w:sz w:val="24"/>
          <w:szCs w:val="24"/>
        </w:rPr>
      </w:pPr>
      <w:r w:rsidRPr="00403EBA">
        <w:rPr>
          <w:rFonts w:ascii="Arial" w:hAnsi="Arial" w:cs="Arial"/>
          <w:sz w:val="24"/>
          <w:szCs w:val="24"/>
        </w:rPr>
        <w:t xml:space="preserve">A similar point has been made by LSE’s </w:t>
      </w:r>
      <w:hyperlink r:id="rId10" w:history="1">
        <w:r w:rsidRPr="00403EBA">
          <w:rPr>
            <w:rStyle w:val="Hyperlink"/>
            <w:rFonts w:ascii="Arial" w:hAnsi="Arial" w:cs="Arial"/>
            <w:sz w:val="24"/>
            <w:szCs w:val="24"/>
          </w:rPr>
          <w:t>Adelina Comas-Herrera</w:t>
        </w:r>
      </w:hyperlink>
      <w:r w:rsidRPr="00403EBA">
        <w:rPr>
          <w:rFonts w:ascii="Arial" w:hAnsi="Arial" w:cs="Arial"/>
          <w:sz w:val="24"/>
          <w:szCs w:val="24"/>
        </w:rPr>
        <w:t xml:space="preserve">, who has </w:t>
      </w:r>
      <w:r w:rsidR="00FD6E09" w:rsidRPr="00403EBA">
        <w:rPr>
          <w:rFonts w:ascii="Arial" w:hAnsi="Arial" w:cs="Arial"/>
          <w:sz w:val="24"/>
          <w:szCs w:val="24"/>
        </w:rPr>
        <w:t>drawn out lessons from COVID that may also be relevant to debates about climate change.</w:t>
      </w:r>
    </w:p>
    <w:p w14:paraId="39DFFA08" w14:textId="77777777" w:rsidR="00D70C5F" w:rsidRPr="00403EBA" w:rsidRDefault="00D70C5F" w:rsidP="008E40BE">
      <w:pPr>
        <w:spacing w:after="0" w:line="240" w:lineRule="auto"/>
        <w:rPr>
          <w:rFonts w:ascii="Arial" w:hAnsi="Arial" w:cs="Arial"/>
          <w:sz w:val="24"/>
          <w:szCs w:val="24"/>
        </w:rPr>
      </w:pPr>
    </w:p>
    <w:p w14:paraId="6269EF40" w14:textId="6BC7D929" w:rsidR="00121E1A" w:rsidRPr="00403EBA" w:rsidRDefault="00121E1A" w:rsidP="00121E1A">
      <w:pPr>
        <w:spacing w:after="0" w:line="240" w:lineRule="auto"/>
        <w:rPr>
          <w:rFonts w:ascii="Arial" w:hAnsi="Arial" w:cs="Arial"/>
          <w:sz w:val="24"/>
          <w:szCs w:val="24"/>
        </w:rPr>
      </w:pPr>
      <w:r w:rsidRPr="00403EBA">
        <w:rPr>
          <w:rFonts w:ascii="Arial" w:hAnsi="Arial" w:cs="Arial"/>
          <w:sz w:val="24"/>
          <w:szCs w:val="24"/>
        </w:rPr>
        <w:t>We also need to be really honest about what COVID was actually like for disabled and older people</w:t>
      </w:r>
      <w:r w:rsidR="00B43AF0">
        <w:rPr>
          <w:rFonts w:ascii="Arial" w:hAnsi="Arial" w:cs="Arial"/>
          <w:sz w:val="24"/>
          <w:szCs w:val="24"/>
        </w:rPr>
        <w:t>,</w:t>
      </w:r>
      <w:r w:rsidR="00D34EA1" w:rsidRPr="00403EBA">
        <w:rPr>
          <w:rFonts w:ascii="Arial" w:hAnsi="Arial" w:cs="Arial"/>
          <w:sz w:val="24"/>
          <w:szCs w:val="24"/>
        </w:rPr>
        <w:t xml:space="preserve"> so many of whom had to deal with </w:t>
      </w:r>
      <w:r w:rsidRPr="00403EBA">
        <w:rPr>
          <w:rFonts w:ascii="Arial" w:hAnsi="Arial" w:cs="Arial"/>
          <w:sz w:val="24"/>
          <w:szCs w:val="24"/>
        </w:rPr>
        <w:t>cancelled care packages, staff shortages</w:t>
      </w:r>
      <w:r w:rsidR="00D34EA1" w:rsidRPr="00403EBA">
        <w:rPr>
          <w:rFonts w:ascii="Arial" w:hAnsi="Arial" w:cs="Arial"/>
          <w:sz w:val="24"/>
          <w:szCs w:val="24"/>
        </w:rPr>
        <w:t xml:space="preserve"> and feeling like </w:t>
      </w:r>
      <w:r w:rsidRPr="00403EBA">
        <w:rPr>
          <w:rFonts w:ascii="Arial" w:hAnsi="Arial" w:cs="Arial"/>
          <w:sz w:val="24"/>
          <w:szCs w:val="24"/>
        </w:rPr>
        <w:t xml:space="preserve">an afterthought. </w:t>
      </w:r>
      <w:r w:rsidR="00013661" w:rsidRPr="00403EBA">
        <w:rPr>
          <w:rFonts w:ascii="Arial" w:hAnsi="Arial" w:cs="Arial"/>
          <w:sz w:val="24"/>
          <w:szCs w:val="24"/>
        </w:rPr>
        <w:t xml:space="preserve">While some people saw innovative support, others felt that their needs had been overlooked. </w:t>
      </w:r>
      <w:r w:rsidR="004B56B0" w:rsidRPr="00403EBA">
        <w:rPr>
          <w:rFonts w:ascii="Arial" w:hAnsi="Arial" w:cs="Arial"/>
          <w:sz w:val="24"/>
          <w:szCs w:val="24"/>
        </w:rPr>
        <w:t xml:space="preserve">Climate change could disrupt and affect people’s lives </w:t>
      </w:r>
      <w:r w:rsidR="00B43AF0">
        <w:rPr>
          <w:rFonts w:ascii="Arial" w:hAnsi="Arial" w:cs="Arial"/>
          <w:sz w:val="24"/>
          <w:szCs w:val="24"/>
        </w:rPr>
        <w:t>-</w:t>
      </w:r>
      <w:r w:rsidR="004B56B0" w:rsidRPr="00403EBA">
        <w:rPr>
          <w:rFonts w:ascii="Arial" w:hAnsi="Arial" w:cs="Arial"/>
          <w:sz w:val="24"/>
          <w:szCs w:val="24"/>
        </w:rPr>
        <w:t xml:space="preserve"> and widen inequalities </w:t>
      </w:r>
      <w:r w:rsidR="00B43AF0">
        <w:rPr>
          <w:rFonts w:ascii="Arial" w:hAnsi="Arial" w:cs="Arial"/>
          <w:sz w:val="24"/>
          <w:szCs w:val="24"/>
        </w:rPr>
        <w:t>-</w:t>
      </w:r>
      <w:r w:rsidR="004B56B0" w:rsidRPr="00403EBA">
        <w:rPr>
          <w:rFonts w:ascii="Arial" w:hAnsi="Arial" w:cs="Arial"/>
          <w:sz w:val="24"/>
          <w:szCs w:val="24"/>
        </w:rPr>
        <w:t xml:space="preserve"> in just the same way.</w:t>
      </w:r>
    </w:p>
    <w:p w14:paraId="4C60E156" w14:textId="77777777" w:rsidR="008E40BE" w:rsidRPr="00403EBA" w:rsidRDefault="008E40BE" w:rsidP="00091E95">
      <w:pPr>
        <w:rPr>
          <w:rFonts w:ascii="Arial" w:hAnsi="Arial" w:cs="Arial"/>
          <w:sz w:val="24"/>
          <w:szCs w:val="24"/>
        </w:rPr>
      </w:pPr>
    </w:p>
    <w:p w14:paraId="46C4528B" w14:textId="77777777" w:rsidR="004B56B0" w:rsidRPr="00403EBA" w:rsidRDefault="004B56B0">
      <w:pPr>
        <w:spacing w:line="278" w:lineRule="auto"/>
        <w:rPr>
          <w:rFonts w:ascii="Arial" w:hAnsi="Arial" w:cs="Arial"/>
          <w:b/>
          <w:bCs/>
          <w:sz w:val="28"/>
          <w:szCs w:val="28"/>
        </w:rPr>
      </w:pPr>
      <w:r w:rsidRPr="00403EBA">
        <w:rPr>
          <w:rFonts w:ascii="Arial" w:hAnsi="Arial" w:cs="Arial"/>
          <w:b/>
          <w:bCs/>
          <w:sz w:val="28"/>
          <w:szCs w:val="28"/>
        </w:rPr>
        <w:br w:type="page"/>
      </w:r>
    </w:p>
    <w:p w14:paraId="0AE3E74A" w14:textId="05A930DD" w:rsidR="008E40BE" w:rsidRPr="00403EBA" w:rsidRDefault="008E40BE" w:rsidP="001E0FFE">
      <w:pPr>
        <w:spacing w:after="0" w:line="240" w:lineRule="auto"/>
        <w:rPr>
          <w:rFonts w:ascii="Arial" w:hAnsi="Arial" w:cs="Arial"/>
          <w:b/>
          <w:bCs/>
          <w:sz w:val="28"/>
          <w:szCs w:val="28"/>
        </w:rPr>
      </w:pPr>
      <w:r w:rsidRPr="00403EBA">
        <w:rPr>
          <w:rFonts w:ascii="Arial" w:hAnsi="Arial" w:cs="Arial"/>
          <w:b/>
          <w:bCs/>
          <w:sz w:val="28"/>
          <w:szCs w:val="28"/>
        </w:rPr>
        <w:lastRenderedPageBreak/>
        <w:t>Two strategies to manage climate change</w:t>
      </w:r>
    </w:p>
    <w:p w14:paraId="1145C9D4" w14:textId="77777777" w:rsidR="001E0FFE" w:rsidRPr="00403EBA" w:rsidRDefault="001E0FFE" w:rsidP="001E0FFE">
      <w:pPr>
        <w:pStyle w:val="ListParagraph"/>
        <w:spacing w:after="0" w:line="240" w:lineRule="auto"/>
        <w:ind w:left="360"/>
        <w:rPr>
          <w:rFonts w:ascii="Arial" w:hAnsi="Arial" w:cs="Arial"/>
          <w:sz w:val="24"/>
          <w:szCs w:val="24"/>
        </w:rPr>
      </w:pPr>
    </w:p>
    <w:p w14:paraId="45F3AD84" w14:textId="596453FB" w:rsidR="00091E95" w:rsidRPr="00403EBA" w:rsidRDefault="00091E95" w:rsidP="001E0FFE">
      <w:pPr>
        <w:pStyle w:val="ListParagraph"/>
        <w:numPr>
          <w:ilvl w:val="0"/>
          <w:numId w:val="2"/>
        </w:numPr>
        <w:spacing w:after="0" w:line="240" w:lineRule="auto"/>
        <w:rPr>
          <w:rFonts w:ascii="Arial" w:hAnsi="Arial" w:cs="Arial"/>
          <w:sz w:val="24"/>
          <w:szCs w:val="24"/>
        </w:rPr>
      </w:pPr>
      <w:r w:rsidRPr="00403EBA">
        <w:rPr>
          <w:rFonts w:ascii="Arial" w:hAnsi="Arial" w:cs="Arial"/>
          <w:b/>
          <w:bCs/>
          <w:sz w:val="24"/>
          <w:szCs w:val="24"/>
        </w:rPr>
        <w:t>Mitigation</w:t>
      </w:r>
      <w:r w:rsidRPr="00403EBA">
        <w:rPr>
          <w:rFonts w:ascii="Arial" w:hAnsi="Arial" w:cs="Arial"/>
          <w:sz w:val="24"/>
          <w:szCs w:val="24"/>
        </w:rPr>
        <w:t xml:space="preserve"> is about </w:t>
      </w:r>
      <w:r w:rsidR="001E0FFE" w:rsidRPr="00403EBA">
        <w:rPr>
          <w:rFonts w:ascii="Arial" w:hAnsi="Arial" w:cs="Arial"/>
          <w:sz w:val="24"/>
          <w:szCs w:val="24"/>
        </w:rPr>
        <w:t xml:space="preserve">actions such as </w:t>
      </w:r>
      <w:r w:rsidRPr="00403EBA">
        <w:rPr>
          <w:rFonts w:ascii="Arial" w:hAnsi="Arial" w:cs="Arial"/>
          <w:sz w:val="24"/>
          <w:szCs w:val="24"/>
        </w:rPr>
        <w:t>reducing the emission of greenhouse gases</w:t>
      </w:r>
      <w:r w:rsidR="001E0FFE" w:rsidRPr="00403EBA">
        <w:rPr>
          <w:rFonts w:ascii="Arial" w:hAnsi="Arial" w:cs="Arial"/>
          <w:sz w:val="24"/>
          <w:szCs w:val="24"/>
        </w:rPr>
        <w:t xml:space="preserve"> (for example, through use of</w:t>
      </w:r>
      <w:r w:rsidRPr="00403EBA">
        <w:rPr>
          <w:rFonts w:ascii="Arial" w:hAnsi="Arial" w:cs="Arial"/>
          <w:sz w:val="24"/>
          <w:szCs w:val="24"/>
        </w:rPr>
        <w:t xml:space="preserve"> renewable energy</w:t>
      </w:r>
      <w:r w:rsidR="001E0FFE" w:rsidRPr="00403EBA">
        <w:rPr>
          <w:rFonts w:ascii="Arial" w:hAnsi="Arial" w:cs="Arial"/>
          <w:sz w:val="24"/>
          <w:szCs w:val="24"/>
        </w:rPr>
        <w:t xml:space="preserve"> or</w:t>
      </w:r>
      <w:r w:rsidRPr="00403EBA">
        <w:rPr>
          <w:rFonts w:ascii="Arial" w:hAnsi="Arial" w:cs="Arial"/>
          <w:sz w:val="24"/>
          <w:szCs w:val="24"/>
        </w:rPr>
        <w:t xml:space="preserve"> low carbon transport</w:t>
      </w:r>
      <w:r w:rsidR="001E0FFE" w:rsidRPr="00403EBA">
        <w:rPr>
          <w:rFonts w:ascii="Arial" w:hAnsi="Arial" w:cs="Arial"/>
          <w:sz w:val="24"/>
          <w:szCs w:val="24"/>
        </w:rPr>
        <w:t>)</w:t>
      </w:r>
      <w:r w:rsidRPr="00403EBA">
        <w:rPr>
          <w:rFonts w:ascii="Arial" w:hAnsi="Arial" w:cs="Arial"/>
          <w:sz w:val="24"/>
          <w:szCs w:val="24"/>
        </w:rPr>
        <w:t xml:space="preserve">. </w:t>
      </w:r>
      <w:r w:rsidR="00C75B7D" w:rsidRPr="00403EBA">
        <w:rPr>
          <w:rFonts w:ascii="Arial" w:hAnsi="Arial" w:cs="Arial"/>
          <w:sz w:val="24"/>
          <w:szCs w:val="24"/>
        </w:rPr>
        <w:t>As but one example, t</w:t>
      </w:r>
      <w:r w:rsidRPr="00403EBA">
        <w:rPr>
          <w:rFonts w:ascii="Arial" w:hAnsi="Arial" w:cs="Arial"/>
          <w:sz w:val="24"/>
          <w:szCs w:val="24"/>
        </w:rPr>
        <w:t xml:space="preserve">he Welsh Government has a policy for </w:t>
      </w:r>
      <w:r w:rsidR="001E0FFE" w:rsidRPr="00403EBA">
        <w:rPr>
          <w:rFonts w:ascii="Arial" w:hAnsi="Arial" w:cs="Arial"/>
          <w:sz w:val="24"/>
          <w:szCs w:val="24"/>
        </w:rPr>
        <w:t>d</w:t>
      </w:r>
      <w:r w:rsidRPr="00403EBA">
        <w:rPr>
          <w:rFonts w:ascii="Arial" w:hAnsi="Arial" w:cs="Arial"/>
          <w:sz w:val="24"/>
          <w:szCs w:val="24"/>
        </w:rPr>
        <w:t xml:space="preserve">ecarbonising </w:t>
      </w:r>
      <w:hyperlink r:id="rId11" w:history="1">
        <w:r w:rsidR="0075769D">
          <w:rPr>
            <w:rStyle w:val="Hyperlink"/>
            <w:rFonts w:ascii="Arial" w:hAnsi="Arial" w:cs="Arial"/>
            <w:sz w:val="24"/>
            <w:szCs w:val="24"/>
          </w:rPr>
          <w:t>social care</w:t>
        </w:r>
      </w:hyperlink>
      <w:r w:rsidRPr="00403EBA">
        <w:rPr>
          <w:rFonts w:ascii="Arial" w:hAnsi="Arial" w:cs="Arial"/>
          <w:sz w:val="24"/>
          <w:szCs w:val="24"/>
        </w:rPr>
        <w:t>.</w:t>
      </w:r>
    </w:p>
    <w:p w14:paraId="30547CD1" w14:textId="77777777" w:rsidR="00091E95" w:rsidRPr="00403EBA" w:rsidRDefault="00091E95" w:rsidP="001E0FFE">
      <w:pPr>
        <w:spacing w:after="0" w:line="240" w:lineRule="auto"/>
        <w:rPr>
          <w:rFonts w:ascii="Arial" w:hAnsi="Arial" w:cs="Arial"/>
          <w:sz w:val="24"/>
          <w:szCs w:val="24"/>
        </w:rPr>
      </w:pPr>
    </w:p>
    <w:p w14:paraId="28A9E634" w14:textId="33C3F5E2" w:rsidR="00D87370" w:rsidRPr="00403EBA" w:rsidRDefault="00091E95" w:rsidP="00D87370">
      <w:pPr>
        <w:pStyle w:val="ListParagraph"/>
        <w:numPr>
          <w:ilvl w:val="0"/>
          <w:numId w:val="2"/>
        </w:numPr>
        <w:spacing w:after="0" w:line="240" w:lineRule="auto"/>
        <w:rPr>
          <w:rFonts w:ascii="Arial" w:hAnsi="Arial" w:cs="Arial"/>
          <w:sz w:val="24"/>
          <w:szCs w:val="24"/>
        </w:rPr>
      </w:pPr>
      <w:r w:rsidRPr="00403EBA">
        <w:rPr>
          <w:rFonts w:ascii="Arial" w:hAnsi="Arial" w:cs="Arial"/>
          <w:b/>
          <w:bCs/>
          <w:sz w:val="24"/>
          <w:szCs w:val="24"/>
        </w:rPr>
        <w:t>Adaptation</w:t>
      </w:r>
      <w:r w:rsidRPr="00403EBA">
        <w:rPr>
          <w:rFonts w:ascii="Arial" w:hAnsi="Arial" w:cs="Arial"/>
          <w:sz w:val="24"/>
          <w:szCs w:val="24"/>
        </w:rPr>
        <w:t xml:space="preserve"> is about building resilience </w:t>
      </w:r>
      <w:r w:rsidR="0075769D" w:rsidRPr="00403EBA">
        <w:rPr>
          <w:rFonts w:ascii="Arial" w:hAnsi="Arial" w:cs="Arial"/>
          <w:sz w:val="24"/>
          <w:szCs w:val="24"/>
        </w:rPr>
        <w:t>into</w:t>
      </w:r>
      <w:r w:rsidRPr="00403EBA">
        <w:rPr>
          <w:rFonts w:ascii="Arial" w:hAnsi="Arial" w:cs="Arial"/>
          <w:sz w:val="24"/>
          <w:szCs w:val="24"/>
        </w:rPr>
        <w:t xml:space="preserve"> the care system to reduce the impacts of climate change. Even if mitigation is carried out</w:t>
      </w:r>
      <w:r w:rsidR="001E0FFE" w:rsidRPr="00403EBA">
        <w:rPr>
          <w:rFonts w:ascii="Arial" w:hAnsi="Arial" w:cs="Arial"/>
          <w:sz w:val="24"/>
          <w:szCs w:val="24"/>
        </w:rPr>
        <w:t>,</w:t>
      </w:r>
      <w:r w:rsidRPr="00403EBA">
        <w:rPr>
          <w:rFonts w:ascii="Arial" w:hAnsi="Arial" w:cs="Arial"/>
          <w:sz w:val="24"/>
          <w:szCs w:val="24"/>
        </w:rPr>
        <w:t xml:space="preserve"> the effects of climate change in the near future mean adaptation is necessary. </w:t>
      </w:r>
      <w:r w:rsidR="00902004" w:rsidRPr="00403EBA">
        <w:rPr>
          <w:rFonts w:ascii="Arial" w:hAnsi="Arial" w:cs="Arial"/>
          <w:sz w:val="24"/>
          <w:szCs w:val="24"/>
        </w:rPr>
        <w:t>Away from the specifics of social care, a</w:t>
      </w:r>
      <w:r w:rsidR="00D11FB3" w:rsidRPr="00403EBA">
        <w:rPr>
          <w:rFonts w:ascii="Arial" w:hAnsi="Arial" w:cs="Arial"/>
          <w:sz w:val="24"/>
          <w:szCs w:val="24"/>
        </w:rPr>
        <w:t xml:space="preserve"> previous government’s </w:t>
      </w:r>
      <w:hyperlink r:id="rId12" w:anchor=":~:text=Examples%20of%20the%20government's%20approach,planting%20more%20drought%2Dresistant%20crops" w:history="1">
        <w:r w:rsidR="00D11FB3" w:rsidRPr="00403EBA">
          <w:rPr>
            <w:rStyle w:val="Hyperlink"/>
            <w:rFonts w:ascii="Arial" w:hAnsi="Arial" w:cs="Arial"/>
            <w:sz w:val="24"/>
            <w:szCs w:val="24"/>
          </w:rPr>
          <w:t>national adaptation programme</w:t>
        </w:r>
      </w:hyperlink>
      <w:r w:rsidR="00D11FB3" w:rsidRPr="00403EBA">
        <w:rPr>
          <w:rFonts w:ascii="Arial" w:hAnsi="Arial" w:cs="Arial"/>
          <w:sz w:val="24"/>
          <w:szCs w:val="24"/>
        </w:rPr>
        <w:t xml:space="preserve"> </w:t>
      </w:r>
      <w:r w:rsidR="00902004" w:rsidRPr="00403EBA">
        <w:rPr>
          <w:rFonts w:ascii="Arial" w:hAnsi="Arial" w:cs="Arial"/>
          <w:sz w:val="24"/>
          <w:szCs w:val="24"/>
        </w:rPr>
        <w:t xml:space="preserve">set out potentially relevant examples of </w:t>
      </w:r>
      <w:r w:rsidR="00D11FB3" w:rsidRPr="00403EBA">
        <w:rPr>
          <w:rFonts w:ascii="Arial" w:hAnsi="Arial" w:cs="Arial"/>
          <w:sz w:val="24"/>
          <w:szCs w:val="24"/>
        </w:rPr>
        <w:t>a</w:t>
      </w:r>
      <w:r w:rsidRPr="00403EBA">
        <w:rPr>
          <w:rFonts w:ascii="Arial" w:hAnsi="Arial" w:cs="Arial"/>
          <w:sz w:val="24"/>
          <w:szCs w:val="24"/>
        </w:rPr>
        <w:t xml:space="preserve">daptation measures </w:t>
      </w:r>
      <w:r w:rsidR="001E0FFE" w:rsidRPr="00403EBA">
        <w:rPr>
          <w:rFonts w:ascii="Arial" w:hAnsi="Arial" w:cs="Arial"/>
          <w:sz w:val="24"/>
          <w:szCs w:val="24"/>
        </w:rPr>
        <w:t xml:space="preserve">such as </w:t>
      </w:r>
      <w:r w:rsidR="00D87370" w:rsidRPr="00403EBA">
        <w:rPr>
          <w:rFonts w:ascii="Arial" w:hAnsi="Arial" w:cs="Arial"/>
          <w:sz w:val="24"/>
          <w:szCs w:val="24"/>
        </w:rPr>
        <w:t>building new flood defences to protect against rising sea or river levels</w:t>
      </w:r>
      <w:r w:rsidR="00F91FA0" w:rsidRPr="00403EBA">
        <w:rPr>
          <w:rFonts w:ascii="Arial" w:hAnsi="Arial" w:cs="Arial"/>
          <w:sz w:val="24"/>
          <w:szCs w:val="24"/>
        </w:rPr>
        <w:t>;</w:t>
      </w:r>
      <w:r w:rsidR="00D87370" w:rsidRPr="00403EBA">
        <w:rPr>
          <w:rFonts w:ascii="Arial" w:hAnsi="Arial" w:cs="Arial"/>
          <w:sz w:val="24"/>
          <w:szCs w:val="24"/>
        </w:rPr>
        <w:t xml:space="preserve"> planning for more green spaces in urban areas to help keep them cool and planting more drought-resistant crops; and building infrastructure that can withstand expected climate impacts such as extreme heat and flooding</w:t>
      </w:r>
      <w:r w:rsidR="00F91FA0" w:rsidRPr="00403EBA">
        <w:rPr>
          <w:rFonts w:ascii="Arial" w:hAnsi="Arial" w:cs="Arial"/>
          <w:sz w:val="24"/>
          <w:szCs w:val="24"/>
        </w:rPr>
        <w:t>.</w:t>
      </w:r>
      <w:r w:rsidR="000A79AC" w:rsidRPr="00403EBA">
        <w:rPr>
          <w:rFonts w:ascii="Arial" w:hAnsi="Arial" w:cs="Arial"/>
          <w:sz w:val="24"/>
          <w:szCs w:val="24"/>
        </w:rPr>
        <w:t xml:space="preserve"> All options </w:t>
      </w:r>
      <w:r w:rsidR="00F85079" w:rsidRPr="00403EBA">
        <w:rPr>
          <w:rFonts w:ascii="Arial" w:hAnsi="Arial" w:cs="Arial"/>
          <w:sz w:val="24"/>
          <w:szCs w:val="24"/>
        </w:rPr>
        <w:t xml:space="preserve">also </w:t>
      </w:r>
      <w:r w:rsidR="000A79AC" w:rsidRPr="00403EBA">
        <w:rPr>
          <w:rFonts w:ascii="Arial" w:hAnsi="Arial" w:cs="Arial"/>
          <w:sz w:val="24"/>
          <w:szCs w:val="24"/>
        </w:rPr>
        <w:t xml:space="preserve">need to be tested against the real impact on people’s lives, so that disabled and older people don’t have to </w:t>
      </w:r>
      <w:r w:rsidR="00F85079" w:rsidRPr="00403EBA">
        <w:rPr>
          <w:rFonts w:ascii="Arial" w:hAnsi="Arial" w:cs="Arial"/>
          <w:sz w:val="24"/>
          <w:szCs w:val="24"/>
        </w:rPr>
        <w:t>carry the burden of the potential solutions.</w:t>
      </w:r>
    </w:p>
    <w:p w14:paraId="03832636" w14:textId="77777777" w:rsidR="002B7109" w:rsidRPr="00403EBA" w:rsidRDefault="002B7109" w:rsidP="00091E95">
      <w:pPr>
        <w:spacing w:after="0" w:line="240" w:lineRule="auto"/>
        <w:rPr>
          <w:rFonts w:ascii="Arial" w:hAnsi="Arial" w:cs="Arial"/>
          <w:sz w:val="24"/>
          <w:szCs w:val="24"/>
        </w:rPr>
      </w:pPr>
    </w:p>
    <w:p w14:paraId="76C66034" w14:textId="77777777" w:rsidR="00D11FB3" w:rsidRPr="00403EBA" w:rsidRDefault="00D11FB3" w:rsidP="001E0FFE">
      <w:pPr>
        <w:spacing w:after="0" w:line="240" w:lineRule="auto"/>
        <w:rPr>
          <w:rFonts w:ascii="Arial" w:hAnsi="Arial" w:cs="Arial"/>
          <w:b/>
          <w:bCs/>
          <w:sz w:val="28"/>
          <w:szCs w:val="28"/>
        </w:rPr>
      </w:pPr>
    </w:p>
    <w:p w14:paraId="08A796BE" w14:textId="47C8A09C" w:rsidR="001E0FFE" w:rsidRPr="00403EBA" w:rsidRDefault="001E0FFE" w:rsidP="001E0FFE">
      <w:pPr>
        <w:spacing w:after="0" w:line="240" w:lineRule="auto"/>
        <w:rPr>
          <w:rFonts w:ascii="Arial" w:hAnsi="Arial" w:cs="Arial"/>
          <w:b/>
          <w:bCs/>
          <w:sz w:val="28"/>
          <w:szCs w:val="28"/>
        </w:rPr>
      </w:pPr>
      <w:r w:rsidRPr="00403EBA">
        <w:rPr>
          <w:rFonts w:ascii="Arial" w:hAnsi="Arial" w:cs="Arial"/>
          <w:b/>
          <w:bCs/>
          <w:sz w:val="28"/>
          <w:szCs w:val="28"/>
        </w:rPr>
        <w:t>Key challenges</w:t>
      </w:r>
    </w:p>
    <w:p w14:paraId="5BC14D9B" w14:textId="77777777" w:rsidR="001E0FFE" w:rsidRPr="00403EBA" w:rsidRDefault="001E0FFE" w:rsidP="00A57061">
      <w:pPr>
        <w:spacing w:after="0" w:line="240" w:lineRule="auto"/>
        <w:rPr>
          <w:rFonts w:ascii="Arial" w:hAnsi="Arial" w:cs="Arial"/>
          <w:sz w:val="24"/>
          <w:szCs w:val="24"/>
        </w:rPr>
      </w:pPr>
    </w:p>
    <w:p w14:paraId="3E6E2CDE" w14:textId="316D43C9" w:rsidR="001E0FFE" w:rsidRPr="00403EBA" w:rsidRDefault="001E0FFE" w:rsidP="00A57061">
      <w:pPr>
        <w:spacing w:after="0" w:line="240" w:lineRule="auto"/>
        <w:rPr>
          <w:rFonts w:ascii="Arial" w:hAnsi="Arial" w:cs="Arial"/>
          <w:sz w:val="24"/>
          <w:szCs w:val="24"/>
        </w:rPr>
      </w:pPr>
      <w:r w:rsidRPr="00403EBA">
        <w:rPr>
          <w:rFonts w:ascii="Arial" w:hAnsi="Arial" w:cs="Arial"/>
          <w:sz w:val="24"/>
          <w:szCs w:val="24"/>
        </w:rPr>
        <w:t>The sources reviewed for this guide identify a series of key challenges, including</w:t>
      </w:r>
      <w:r w:rsidR="00A57061" w:rsidRPr="00403EBA">
        <w:rPr>
          <w:rFonts w:ascii="Arial" w:hAnsi="Arial" w:cs="Arial"/>
          <w:sz w:val="24"/>
          <w:szCs w:val="24"/>
        </w:rPr>
        <w:t xml:space="preserve"> (to name but a few)</w:t>
      </w:r>
      <w:r w:rsidRPr="00403EBA">
        <w:rPr>
          <w:rFonts w:ascii="Arial" w:hAnsi="Arial" w:cs="Arial"/>
          <w:sz w:val="24"/>
          <w:szCs w:val="24"/>
        </w:rPr>
        <w:t>:</w:t>
      </w:r>
    </w:p>
    <w:p w14:paraId="036212CD" w14:textId="77777777" w:rsidR="001E0FFE" w:rsidRPr="00403EBA" w:rsidRDefault="001E0FFE" w:rsidP="00A57061">
      <w:pPr>
        <w:spacing w:after="0" w:line="240" w:lineRule="auto"/>
        <w:rPr>
          <w:rFonts w:ascii="Arial" w:hAnsi="Arial" w:cs="Arial"/>
          <w:sz w:val="24"/>
          <w:szCs w:val="24"/>
        </w:rPr>
      </w:pPr>
    </w:p>
    <w:p w14:paraId="3A98ECB6" w14:textId="77777777" w:rsidR="00A57061" w:rsidRPr="00403EBA" w:rsidRDefault="001E0FFE" w:rsidP="00A57061">
      <w:pPr>
        <w:pStyle w:val="ListParagraph"/>
        <w:numPr>
          <w:ilvl w:val="0"/>
          <w:numId w:val="20"/>
        </w:numPr>
        <w:spacing w:after="0" w:line="240" w:lineRule="auto"/>
        <w:rPr>
          <w:rFonts w:ascii="Arial" w:hAnsi="Arial" w:cs="Arial"/>
          <w:sz w:val="24"/>
          <w:szCs w:val="24"/>
        </w:rPr>
      </w:pPr>
      <w:r w:rsidRPr="00403EBA">
        <w:rPr>
          <w:rFonts w:ascii="Arial" w:hAnsi="Arial" w:cs="Arial"/>
          <w:sz w:val="24"/>
          <w:szCs w:val="24"/>
        </w:rPr>
        <w:t>The impact of higher temperatures on the health and well-being of people who draw on care and support</w:t>
      </w:r>
      <w:r w:rsidR="00A57061" w:rsidRPr="00403EBA">
        <w:rPr>
          <w:rFonts w:ascii="Arial" w:hAnsi="Arial" w:cs="Arial"/>
          <w:sz w:val="24"/>
          <w:szCs w:val="24"/>
        </w:rPr>
        <w:t xml:space="preserve"> and people with long-term health conditions, coupled with poor building design (which can make it harder to manage more extreme heat, whether in people’s own homes or in social care services). While people are often aware of the </w:t>
      </w:r>
      <w:r w:rsidRPr="00403EBA">
        <w:rPr>
          <w:rFonts w:ascii="Arial" w:hAnsi="Arial" w:cs="Arial"/>
          <w:sz w:val="24"/>
          <w:szCs w:val="24"/>
        </w:rPr>
        <w:t xml:space="preserve">dangers associated with </w:t>
      </w:r>
      <w:r w:rsidR="00A57061" w:rsidRPr="00403EBA">
        <w:rPr>
          <w:rFonts w:ascii="Arial" w:hAnsi="Arial" w:cs="Arial"/>
          <w:sz w:val="24"/>
          <w:szCs w:val="24"/>
        </w:rPr>
        <w:t xml:space="preserve">very </w:t>
      </w:r>
      <w:r w:rsidRPr="00403EBA">
        <w:rPr>
          <w:rFonts w:ascii="Arial" w:hAnsi="Arial" w:cs="Arial"/>
          <w:sz w:val="24"/>
          <w:szCs w:val="24"/>
        </w:rPr>
        <w:t>cold weather</w:t>
      </w:r>
      <w:r w:rsidR="00A57061" w:rsidRPr="00403EBA">
        <w:rPr>
          <w:rFonts w:ascii="Arial" w:hAnsi="Arial" w:cs="Arial"/>
          <w:sz w:val="24"/>
          <w:szCs w:val="24"/>
        </w:rPr>
        <w:t>, they might be less familiar with the risks of very hot weather.</w:t>
      </w:r>
    </w:p>
    <w:p w14:paraId="6ED1E883" w14:textId="77777777" w:rsidR="00A57061" w:rsidRPr="00403EBA" w:rsidRDefault="00A57061" w:rsidP="00A57061">
      <w:pPr>
        <w:pStyle w:val="ListParagraph"/>
        <w:spacing w:after="0" w:line="240" w:lineRule="auto"/>
        <w:ind w:left="360"/>
        <w:rPr>
          <w:rFonts w:ascii="Arial" w:hAnsi="Arial" w:cs="Arial"/>
          <w:sz w:val="24"/>
          <w:szCs w:val="24"/>
        </w:rPr>
      </w:pPr>
    </w:p>
    <w:p w14:paraId="67A7704A" w14:textId="6739591F" w:rsidR="00A57061" w:rsidRPr="00403EBA" w:rsidRDefault="00A57061" w:rsidP="00A57061">
      <w:pPr>
        <w:pStyle w:val="ListParagraph"/>
        <w:numPr>
          <w:ilvl w:val="0"/>
          <w:numId w:val="20"/>
        </w:numPr>
        <w:spacing w:after="0" w:line="240" w:lineRule="auto"/>
        <w:rPr>
          <w:rFonts w:ascii="Arial" w:hAnsi="Arial" w:cs="Arial"/>
          <w:sz w:val="24"/>
          <w:szCs w:val="24"/>
        </w:rPr>
      </w:pPr>
      <w:r w:rsidRPr="00403EBA">
        <w:rPr>
          <w:rFonts w:ascii="Arial" w:hAnsi="Arial" w:cs="Arial"/>
          <w:sz w:val="24"/>
          <w:szCs w:val="24"/>
        </w:rPr>
        <w:t>The risk of flooding, whether to people’s homes or to service settings such as care homes, hospitals and GP surgeries.</w:t>
      </w:r>
    </w:p>
    <w:p w14:paraId="004927D8" w14:textId="77777777" w:rsidR="00A57061" w:rsidRPr="00403EBA" w:rsidRDefault="00A57061" w:rsidP="00A57061">
      <w:pPr>
        <w:pStyle w:val="ListParagraph"/>
        <w:spacing w:after="0" w:line="240" w:lineRule="auto"/>
        <w:rPr>
          <w:rFonts w:ascii="Arial" w:hAnsi="Arial" w:cs="Arial"/>
          <w:sz w:val="24"/>
          <w:szCs w:val="24"/>
        </w:rPr>
      </w:pPr>
    </w:p>
    <w:p w14:paraId="54634B36" w14:textId="2AF6F8D3" w:rsidR="00A57061" w:rsidRPr="00403EBA" w:rsidRDefault="00A57061" w:rsidP="00A57061">
      <w:pPr>
        <w:pStyle w:val="ListParagraph"/>
        <w:numPr>
          <w:ilvl w:val="0"/>
          <w:numId w:val="20"/>
        </w:numPr>
        <w:spacing w:after="0" w:line="240" w:lineRule="auto"/>
        <w:rPr>
          <w:rFonts w:ascii="Arial" w:hAnsi="Arial" w:cs="Arial"/>
          <w:sz w:val="24"/>
          <w:szCs w:val="24"/>
        </w:rPr>
      </w:pPr>
      <w:r w:rsidRPr="00403EBA">
        <w:rPr>
          <w:rFonts w:ascii="Arial" w:hAnsi="Arial" w:cs="Arial"/>
          <w:sz w:val="24"/>
          <w:szCs w:val="24"/>
        </w:rPr>
        <w:t>The possible disruption to social care delivery caused by extreme weather, a lack of planning in advance for adverse weather events, and the organisational impact of having to respond to emergencies.</w:t>
      </w:r>
    </w:p>
    <w:p w14:paraId="07F1B0F0" w14:textId="77777777" w:rsidR="00A57061" w:rsidRPr="00403EBA" w:rsidRDefault="00A57061" w:rsidP="00A57061">
      <w:pPr>
        <w:pStyle w:val="ListParagraph"/>
        <w:spacing w:after="0" w:line="240" w:lineRule="auto"/>
        <w:rPr>
          <w:rFonts w:ascii="Arial" w:hAnsi="Arial" w:cs="Arial"/>
          <w:sz w:val="24"/>
          <w:szCs w:val="24"/>
        </w:rPr>
      </w:pPr>
    </w:p>
    <w:p w14:paraId="29B10AA2" w14:textId="5FA88BE2" w:rsidR="00A57061" w:rsidRPr="00403EBA" w:rsidRDefault="00A57061" w:rsidP="00A57061">
      <w:pPr>
        <w:pStyle w:val="ListParagraph"/>
        <w:numPr>
          <w:ilvl w:val="0"/>
          <w:numId w:val="20"/>
        </w:numPr>
        <w:spacing w:after="0" w:line="240" w:lineRule="auto"/>
        <w:rPr>
          <w:rFonts w:ascii="Arial" w:hAnsi="Arial" w:cs="Arial"/>
          <w:sz w:val="24"/>
          <w:szCs w:val="24"/>
        </w:rPr>
      </w:pPr>
      <w:r w:rsidRPr="00403EBA">
        <w:rPr>
          <w:rFonts w:ascii="Arial" w:hAnsi="Arial" w:cs="Arial"/>
          <w:sz w:val="24"/>
          <w:szCs w:val="24"/>
        </w:rPr>
        <w:t>Reduced access to healthy, safe and affordable food.</w:t>
      </w:r>
    </w:p>
    <w:p w14:paraId="665494F4" w14:textId="77777777" w:rsidR="00A57061" w:rsidRPr="00403EBA" w:rsidRDefault="00A57061" w:rsidP="00A57061">
      <w:pPr>
        <w:pStyle w:val="ListParagraph"/>
        <w:spacing w:after="0" w:line="240" w:lineRule="auto"/>
        <w:rPr>
          <w:rFonts w:ascii="Arial" w:hAnsi="Arial" w:cs="Arial"/>
          <w:sz w:val="24"/>
          <w:szCs w:val="24"/>
        </w:rPr>
      </w:pPr>
    </w:p>
    <w:p w14:paraId="1F2D47CD" w14:textId="7E7E1CB9" w:rsidR="00A57061" w:rsidRPr="00403EBA" w:rsidRDefault="00A57061" w:rsidP="00A57061">
      <w:pPr>
        <w:pStyle w:val="ListParagraph"/>
        <w:numPr>
          <w:ilvl w:val="0"/>
          <w:numId w:val="20"/>
        </w:numPr>
        <w:spacing w:after="0" w:line="240" w:lineRule="auto"/>
        <w:rPr>
          <w:rFonts w:ascii="Arial" w:hAnsi="Arial" w:cs="Arial"/>
          <w:sz w:val="24"/>
          <w:szCs w:val="24"/>
        </w:rPr>
      </w:pPr>
      <w:r w:rsidRPr="00403EBA">
        <w:rPr>
          <w:rFonts w:ascii="Arial" w:hAnsi="Arial" w:cs="Arial"/>
          <w:sz w:val="24"/>
          <w:szCs w:val="24"/>
        </w:rPr>
        <w:t>Potential periods of water scarcity.</w:t>
      </w:r>
    </w:p>
    <w:p w14:paraId="36E63D4E" w14:textId="77777777" w:rsidR="00C65750" w:rsidRPr="00403EBA" w:rsidRDefault="00C65750" w:rsidP="00C65750">
      <w:pPr>
        <w:pStyle w:val="ListParagraph"/>
        <w:rPr>
          <w:rFonts w:ascii="Arial" w:hAnsi="Arial" w:cs="Arial"/>
          <w:sz w:val="24"/>
          <w:szCs w:val="24"/>
        </w:rPr>
      </w:pPr>
    </w:p>
    <w:p w14:paraId="17912933" w14:textId="147DE778" w:rsidR="00C65750" w:rsidRPr="00403EBA" w:rsidRDefault="00C65750" w:rsidP="00C65750">
      <w:pPr>
        <w:pStyle w:val="ListParagraph"/>
        <w:numPr>
          <w:ilvl w:val="0"/>
          <w:numId w:val="20"/>
        </w:numPr>
        <w:spacing w:after="0" w:line="240" w:lineRule="auto"/>
        <w:rPr>
          <w:rFonts w:ascii="Arial" w:hAnsi="Arial" w:cs="Arial"/>
          <w:sz w:val="24"/>
          <w:szCs w:val="24"/>
        </w:rPr>
      </w:pPr>
      <w:r w:rsidRPr="00403EBA">
        <w:rPr>
          <w:rFonts w:ascii="Arial" w:hAnsi="Arial" w:cs="Arial"/>
          <w:sz w:val="24"/>
          <w:szCs w:val="24"/>
        </w:rPr>
        <w:t>Threats to air and water quality.</w:t>
      </w:r>
    </w:p>
    <w:p w14:paraId="2E696363" w14:textId="77777777" w:rsidR="00A57061" w:rsidRPr="00403EBA" w:rsidRDefault="00A57061" w:rsidP="00567F40">
      <w:pPr>
        <w:spacing w:after="0" w:line="240" w:lineRule="auto"/>
        <w:rPr>
          <w:rFonts w:ascii="Arial" w:hAnsi="Arial" w:cs="Arial"/>
          <w:sz w:val="24"/>
          <w:szCs w:val="24"/>
        </w:rPr>
      </w:pPr>
    </w:p>
    <w:p w14:paraId="329E711A" w14:textId="09E102D8" w:rsidR="00567F40" w:rsidRPr="00403EBA" w:rsidRDefault="00567F40" w:rsidP="00567F40">
      <w:pPr>
        <w:spacing w:after="0" w:line="240" w:lineRule="auto"/>
        <w:rPr>
          <w:rFonts w:ascii="Arial" w:hAnsi="Arial" w:cs="Arial"/>
          <w:sz w:val="24"/>
          <w:szCs w:val="24"/>
        </w:rPr>
      </w:pPr>
      <w:r w:rsidRPr="00403EBA">
        <w:rPr>
          <w:rFonts w:ascii="Arial" w:hAnsi="Arial" w:cs="Arial"/>
          <w:sz w:val="24"/>
          <w:szCs w:val="24"/>
        </w:rPr>
        <w:t>All these really, really matter</w:t>
      </w:r>
      <w:r w:rsidR="0075769D">
        <w:rPr>
          <w:rFonts w:ascii="Arial" w:hAnsi="Arial" w:cs="Arial"/>
          <w:sz w:val="24"/>
          <w:szCs w:val="24"/>
        </w:rPr>
        <w:t xml:space="preserve">, </w:t>
      </w:r>
      <w:r w:rsidRPr="00403EBA">
        <w:rPr>
          <w:rFonts w:ascii="Arial" w:hAnsi="Arial" w:cs="Arial"/>
          <w:sz w:val="24"/>
          <w:szCs w:val="24"/>
        </w:rPr>
        <w:t>and are likely to have a particular impact on people who draw on care and support. As a member of the IMPACT Co-production Advisory Group reviewing this guide, pointed out</w:t>
      </w:r>
      <w:r w:rsidR="0002715B" w:rsidRPr="00403EBA">
        <w:rPr>
          <w:rFonts w:ascii="Arial" w:hAnsi="Arial" w:cs="Arial"/>
          <w:sz w:val="24"/>
          <w:szCs w:val="24"/>
        </w:rPr>
        <w:t xml:space="preserve"> (just on the example of heat waves)</w:t>
      </w:r>
      <w:r w:rsidRPr="00403EBA">
        <w:rPr>
          <w:rFonts w:ascii="Arial" w:hAnsi="Arial" w:cs="Arial"/>
          <w:sz w:val="24"/>
          <w:szCs w:val="24"/>
        </w:rPr>
        <w:t>:</w:t>
      </w:r>
    </w:p>
    <w:p w14:paraId="0A8B9A38" w14:textId="77777777" w:rsidR="00567F40" w:rsidRPr="00403EBA" w:rsidRDefault="00567F40" w:rsidP="00567F40">
      <w:pPr>
        <w:spacing w:after="0" w:line="240" w:lineRule="auto"/>
        <w:rPr>
          <w:rFonts w:ascii="Arial" w:hAnsi="Arial" w:cs="Arial"/>
          <w:sz w:val="24"/>
          <w:szCs w:val="24"/>
        </w:rPr>
      </w:pPr>
    </w:p>
    <w:p w14:paraId="0CB6A51B" w14:textId="0ADBA1D6" w:rsidR="0002715B" w:rsidRPr="00403EBA" w:rsidRDefault="0002715B" w:rsidP="0002715B">
      <w:pPr>
        <w:pStyle w:val="ListParagraph"/>
        <w:spacing w:after="0" w:line="240" w:lineRule="auto"/>
        <w:rPr>
          <w:rFonts w:ascii="Arial" w:hAnsi="Arial" w:cs="Arial"/>
          <w:i/>
          <w:iCs/>
          <w:sz w:val="24"/>
          <w:szCs w:val="24"/>
        </w:rPr>
      </w:pPr>
      <w:r w:rsidRPr="00403EBA">
        <w:rPr>
          <w:rFonts w:ascii="Arial" w:hAnsi="Arial" w:cs="Arial"/>
          <w:i/>
          <w:iCs/>
          <w:sz w:val="24"/>
          <w:szCs w:val="24"/>
        </w:rPr>
        <w:lastRenderedPageBreak/>
        <w:t xml:space="preserve">For many disabled people a heatwave is not just uncomfortable, it can be dangerous and it can make everyday support fall apart. Many disabled people already struggle to regulate temperature or cope with fatigue, so a spell of extreme heat can knock someone sideways. Poorly designed buildings turn into ovens, and people end up trapped in their own homes because it is simply too hot to move about or because their equipment will not run safely. These are not rare or dramatic </w:t>
      </w:r>
      <w:r w:rsidR="0075769D" w:rsidRPr="00403EBA">
        <w:rPr>
          <w:rFonts w:ascii="Arial" w:hAnsi="Arial" w:cs="Arial"/>
          <w:i/>
          <w:iCs/>
          <w:sz w:val="24"/>
          <w:szCs w:val="24"/>
        </w:rPr>
        <w:t>moments;</w:t>
      </w:r>
      <w:r w:rsidRPr="00403EBA">
        <w:rPr>
          <w:rFonts w:ascii="Arial" w:hAnsi="Arial" w:cs="Arial"/>
          <w:i/>
          <w:iCs/>
          <w:sz w:val="24"/>
          <w:szCs w:val="24"/>
        </w:rPr>
        <w:t xml:space="preserve"> they are becoming yearly occurrences for some of us.</w:t>
      </w:r>
    </w:p>
    <w:p w14:paraId="6F10CF97" w14:textId="77777777" w:rsidR="00567F40" w:rsidRPr="00403EBA" w:rsidRDefault="00567F40" w:rsidP="00567F40">
      <w:pPr>
        <w:spacing w:after="0" w:line="240" w:lineRule="auto"/>
        <w:rPr>
          <w:rFonts w:ascii="Arial" w:hAnsi="Arial" w:cs="Arial"/>
          <w:sz w:val="24"/>
          <w:szCs w:val="24"/>
        </w:rPr>
      </w:pPr>
    </w:p>
    <w:p w14:paraId="506FC838" w14:textId="1844617B" w:rsidR="00A31F18" w:rsidRPr="00403EBA" w:rsidRDefault="00A31F18" w:rsidP="00C65750">
      <w:pPr>
        <w:spacing w:after="0" w:line="240" w:lineRule="auto"/>
        <w:rPr>
          <w:rFonts w:ascii="Arial" w:hAnsi="Arial" w:cs="Arial"/>
          <w:sz w:val="24"/>
          <w:szCs w:val="24"/>
        </w:rPr>
      </w:pPr>
      <w:r w:rsidRPr="00403EBA">
        <w:rPr>
          <w:rFonts w:ascii="Arial" w:hAnsi="Arial" w:cs="Arial"/>
          <w:sz w:val="24"/>
          <w:szCs w:val="24"/>
        </w:rPr>
        <w:t>Ot</w:t>
      </w:r>
      <w:r w:rsidR="00677A94" w:rsidRPr="00403EBA">
        <w:rPr>
          <w:rFonts w:ascii="Arial" w:hAnsi="Arial" w:cs="Arial"/>
          <w:sz w:val="24"/>
          <w:szCs w:val="24"/>
        </w:rPr>
        <w:t>her reviewers highlighted the impact that climate crises can have on connectivity</w:t>
      </w:r>
      <w:r w:rsidR="0075769D">
        <w:rPr>
          <w:rFonts w:ascii="Arial" w:hAnsi="Arial" w:cs="Arial"/>
          <w:sz w:val="24"/>
          <w:szCs w:val="24"/>
        </w:rPr>
        <w:t xml:space="preserve"> - </w:t>
      </w:r>
      <w:r w:rsidR="00677A94" w:rsidRPr="00403EBA">
        <w:rPr>
          <w:rFonts w:ascii="Arial" w:hAnsi="Arial" w:cs="Arial"/>
          <w:sz w:val="24"/>
          <w:szCs w:val="24"/>
        </w:rPr>
        <w:t xml:space="preserve">both people being stranded without support in floods or other emergencies, as well as </w:t>
      </w:r>
      <w:r w:rsidR="001D5B58" w:rsidRPr="00403EBA">
        <w:rPr>
          <w:rFonts w:ascii="Arial" w:hAnsi="Arial" w:cs="Arial"/>
          <w:sz w:val="24"/>
          <w:szCs w:val="24"/>
        </w:rPr>
        <w:t>the isolation that can result from electricity and IT/internet connections going down.</w:t>
      </w:r>
    </w:p>
    <w:p w14:paraId="01D84ED1" w14:textId="77777777" w:rsidR="00A31F18" w:rsidRPr="00403EBA" w:rsidRDefault="00A31F18" w:rsidP="00C65750">
      <w:pPr>
        <w:spacing w:after="0" w:line="240" w:lineRule="auto"/>
        <w:rPr>
          <w:rFonts w:ascii="Arial" w:hAnsi="Arial" w:cs="Arial"/>
          <w:sz w:val="24"/>
          <w:szCs w:val="24"/>
        </w:rPr>
      </w:pPr>
    </w:p>
    <w:p w14:paraId="3AAA32BE" w14:textId="7E3F881B" w:rsidR="00A57061" w:rsidRPr="00403EBA" w:rsidRDefault="00A57061" w:rsidP="00C65750">
      <w:pPr>
        <w:spacing w:after="0" w:line="240" w:lineRule="auto"/>
        <w:rPr>
          <w:rFonts w:ascii="Arial" w:hAnsi="Arial" w:cs="Arial"/>
          <w:sz w:val="24"/>
          <w:szCs w:val="24"/>
        </w:rPr>
      </w:pPr>
      <w:r w:rsidRPr="00403EBA">
        <w:rPr>
          <w:rFonts w:ascii="Arial" w:hAnsi="Arial" w:cs="Arial"/>
          <w:sz w:val="24"/>
          <w:szCs w:val="24"/>
        </w:rPr>
        <w:t xml:space="preserve">Despite this, all the evidence suggests that other, more short-term priorities and pressures are at the forefront of social care and people’s minds </w:t>
      </w:r>
      <w:r w:rsidR="0075769D">
        <w:rPr>
          <w:rFonts w:ascii="Arial" w:hAnsi="Arial" w:cs="Arial"/>
          <w:sz w:val="24"/>
          <w:szCs w:val="24"/>
        </w:rPr>
        <w:t>-</w:t>
      </w:r>
      <w:r w:rsidRPr="00403EBA">
        <w:rPr>
          <w:rFonts w:ascii="Arial" w:hAnsi="Arial" w:cs="Arial"/>
          <w:sz w:val="24"/>
          <w:szCs w:val="24"/>
        </w:rPr>
        <w:t xml:space="preserve"> planning ahead to mitigate and adapt to the impacts of climate change has traditionally been less of a priority.</w:t>
      </w:r>
    </w:p>
    <w:p w14:paraId="1B7809E5" w14:textId="77777777" w:rsidR="00A57061" w:rsidRPr="00403EBA" w:rsidRDefault="00A57061" w:rsidP="00A57061">
      <w:pPr>
        <w:spacing w:after="0" w:line="240" w:lineRule="auto"/>
        <w:rPr>
          <w:rFonts w:ascii="Arial" w:hAnsi="Arial" w:cs="Arial"/>
          <w:sz w:val="24"/>
          <w:szCs w:val="24"/>
        </w:rPr>
      </w:pPr>
    </w:p>
    <w:p w14:paraId="40404F4A" w14:textId="77777777" w:rsidR="00A57061" w:rsidRPr="00403EBA" w:rsidRDefault="00A57061" w:rsidP="00A57061">
      <w:pPr>
        <w:spacing w:after="0" w:line="240" w:lineRule="auto"/>
        <w:rPr>
          <w:rFonts w:ascii="Arial" w:hAnsi="Arial" w:cs="Arial"/>
          <w:sz w:val="24"/>
          <w:szCs w:val="24"/>
        </w:rPr>
      </w:pPr>
    </w:p>
    <w:p w14:paraId="5BA84045" w14:textId="4496EE6E" w:rsidR="00A57061" w:rsidRPr="00403EBA" w:rsidRDefault="00A57061" w:rsidP="00A57061">
      <w:pPr>
        <w:spacing w:after="0" w:line="240" w:lineRule="auto"/>
        <w:rPr>
          <w:rFonts w:ascii="Arial" w:hAnsi="Arial" w:cs="Arial"/>
          <w:b/>
          <w:bCs/>
          <w:sz w:val="28"/>
          <w:szCs w:val="28"/>
        </w:rPr>
      </w:pPr>
      <w:r w:rsidRPr="00403EBA">
        <w:rPr>
          <w:rFonts w:ascii="Arial" w:hAnsi="Arial" w:cs="Arial"/>
          <w:b/>
          <w:bCs/>
          <w:sz w:val="28"/>
          <w:szCs w:val="28"/>
        </w:rPr>
        <w:t>How can adult social care respond to these challenges?</w:t>
      </w:r>
    </w:p>
    <w:p w14:paraId="6716F56B" w14:textId="77777777" w:rsidR="00A57061" w:rsidRPr="00403EBA" w:rsidRDefault="00A57061" w:rsidP="00A57061">
      <w:pPr>
        <w:spacing w:after="0" w:line="240" w:lineRule="auto"/>
        <w:rPr>
          <w:rFonts w:ascii="Arial" w:hAnsi="Arial" w:cs="Arial"/>
          <w:sz w:val="24"/>
          <w:szCs w:val="24"/>
        </w:rPr>
      </w:pPr>
    </w:p>
    <w:p w14:paraId="01DC58D4" w14:textId="3897ED26" w:rsidR="00A57061" w:rsidRPr="00403EBA" w:rsidRDefault="00E10623" w:rsidP="00A57061">
      <w:pPr>
        <w:spacing w:after="0" w:line="240" w:lineRule="auto"/>
        <w:rPr>
          <w:rFonts w:ascii="Arial" w:hAnsi="Arial" w:cs="Arial"/>
          <w:sz w:val="24"/>
          <w:szCs w:val="24"/>
        </w:rPr>
      </w:pPr>
      <w:r w:rsidRPr="00403EBA">
        <w:rPr>
          <w:rFonts w:ascii="Arial" w:hAnsi="Arial" w:cs="Arial"/>
          <w:sz w:val="24"/>
          <w:szCs w:val="24"/>
        </w:rPr>
        <w:t>In response, the sources reviewed here suggest a number of possible practical actions, including:</w:t>
      </w:r>
    </w:p>
    <w:p w14:paraId="1D30A657" w14:textId="77777777" w:rsidR="00E10623" w:rsidRPr="00403EBA" w:rsidRDefault="00E10623" w:rsidP="00A57061">
      <w:pPr>
        <w:spacing w:after="0" w:line="240" w:lineRule="auto"/>
        <w:rPr>
          <w:rFonts w:ascii="Arial" w:hAnsi="Arial" w:cs="Arial"/>
          <w:sz w:val="24"/>
          <w:szCs w:val="24"/>
        </w:rPr>
      </w:pPr>
    </w:p>
    <w:p w14:paraId="78851047" w14:textId="706E99E5" w:rsidR="00E10623" w:rsidRPr="00403EBA" w:rsidRDefault="00E10623" w:rsidP="00E10623">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t xml:space="preserve">Promoting awareness of the risks associated with very hot weather, thinking about the future design of buildings, and sharing good practice and insight from local case studies around how best to address the risk of overheating in existing homes and services. As an example, </w:t>
      </w:r>
      <w:r w:rsidR="00EE785E" w:rsidRPr="00403EBA">
        <w:rPr>
          <w:rFonts w:ascii="Arial" w:hAnsi="Arial" w:cs="Arial"/>
          <w:sz w:val="24"/>
          <w:szCs w:val="24"/>
        </w:rPr>
        <w:t xml:space="preserve">the Mayor of London and partners have audited and developed a checklist to reduce the </w:t>
      </w:r>
      <w:hyperlink r:id="rId13" w:history="1">
        <w:r w:rsidR="00EE785E" w:rsidRPr="00403EBA">
          <w:rPr>
            <w:rStyle w:val="Hyperlink"/>
            <w:rFonts w:ascii="Arial" w:hAnsi="Arial" w:cs="Arial"/>
            <w:sz w:val="24"/>
            <w:szCs w:val="24"/>
          </w:rPr>
          <w:t>risk of heat-related premature deaths in care homes</w:t>
        </w:r>
      </w:hyperlink>
      <w:r w:rsidR="00EE785E" w:rsidRPr="00403EBA">
        <w:rPr>
          <w:rFonts w:ascii="Arial" w:hAnsi="Arial" w:cs="Arial"/>
          <w:sz w:val="24"/>
          <w:szCs w:val="24"/>
        </w:rPr>
        <w:t xml:space="preserve">. </w:t>
      </w:r>
      <w:r w:rsidR="00123799" w:rsidRPr="00403EBA">
        <w:rPr>
          <w:rFonts w:ascii="Arial" w:hAnsi="Arial" w:cs="Arial"/>
          <w:sz w:val="24"/>
          <w:szCs w:val="24"/>
        </w:rPr>
        <w:t>Away from climate change</w:t>
      </w:r>
      <w:r w:rsidR="000E0C7F" w:rsidRPr="00403EBA">
        <w:rPr>
          <w:rFonts w:ascii="Arial" w:hAnsi="Arial" w:cs="Arial"/>
          <w:sz w:val="24"/>
          <w:szCs w:val="24"/>
        </w:rPr>
        <w:t xml:space="preserve">, </w:t>
      </w:r>
      <w:hyperlink r:id="rId14" w:history="1">
        <w:r w:rsidR="00123799" w:rsidRPr="00403EBA">
          <w:rPr>
            <w:rStyle w:val="Hyperlink"/>
            <w:rFonts w:ascii="Arial" w:hAnsi="Arial" w:cs="Arial"/>
            <w:sz w:val="24"/>
            <w:szCs w:val="24"/>
          </w:rPr>
          <w:t>West and East Midlands ADASS</w:t>
        </w:r>
      </w:hyperlink>
      <w:r w:rsidR="00123799" w:rsidRPr="00403EBA">
        <w:rPr>
          <w:rFonts w:ascii="Arial" w:hAnsi="Arial" w:cs="Arial"/>
          <w:sz w:val="24"/>
          <w:szCs w:val="24"/>
        </w:rPr>
        <w:t xml:space="preserve"> </w:t>
      </w:r>
      <w:r w:rsidR="00BB2B1D" w:rsidRPr="00403EBA">
        <w:rPr>
          <w:rFonts w:ascii="Arial" w:hAnsi="Arial" w:cs="Arial"/>
          <w:sz w:val="24"/>
          <w:szCs w:val="24"/>
        </w:rPr>
        <w:t xml:space="preserve">have worked to </w:t>
      </w:r>
      <w:r w:rsidR="00123799" w:rsidRPr="00403EBA">
        <w:rPr>
          <w:rFonts w:ascii="Arial" w:hAnsi="Arial" w:cs="Arial"/>
          <w:sz w:val="24"/>
          <w:szCs w:val="24"/>
        </w:rPr>
        <w:t>help social care staff to identify the signs that someone with a learning disability is deteriorating and work with NHS staff to get the person the care they need</w:t>
      </w:r>
      <w:r w:rsidR="00BB2B1D" w:rsidRPr="00403EBA">
        <w:rPr>
          <w:rFonts w:ascii="Arial" w:hAnsi="Arial" w:cs="Arial"/>
          <w:sz w:val="24"/>
          <w:szCs w:val="24"/>
        </w:rPr>
        <w:t>.</w:t>
      </w:r>
      <w:r w:rsidR="000E0C7F" w:rsidRPr="00403EBA">
        <w:rPr>
          <w:rFonts w:ascii="Arial" w:hAnsi="Arial" w:cs="Arial"/>
          <w:sz w:val="24"/>
          <w:szCs w:val="24"/>
        </w:rPr>
        <w:t xml:space="preserve"> While this is about tackling health inequalities, a similar approach could perhaps be taken to </w:t>
      </w:r>
      <w:r w:rsidR="004C5810" w:rsidRPr="00403EBA">
        <w:rPr>
          <w:rFonts w:ascii="Arial" w:hAnsi="Arial" w:cs="Arial"/>
          <w:sz w:val="24"/>
          <w:szCs w:val="24"/>
        </w:rPr>
        <w:t>respond to the risks of extreme heat.</w:t>
      </w:r>
    </w:p>
    <w:p w14:paraId="5BF553E3" w14:textId="77777777" w:rsidR="00E10623" w:rsidRPr="00403EBA" w:rsidRDefault="00E10623" w:rsidP="00E10623">
      <w:pPr>
        <w:pStyle w:val="ListParagraph"/>
        <w:spacing w:after="0" w:line="240" w:lineRule="auto"/>
        <w:ind w:left="360"/>
        <w:rPr>
          <w:rFonts w:ascii="Arial" w:hAnsi="Arial" w:cs="Arial"/>
          <w:sz w:val="24"/>
          <w:szCs w:val="24"/>
        </w:rPr>
      </w:pPr>
    </w:p>
    <w:p w14:paraId="0F42B854" w14:textId="19CBE688" w:rsidR="00E10623" w:rsidRPr="00403EBA" w:rsidRDefault="00E10623" w:rsidP="00E10623">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t xml:space="preserve">Understanding which current services might be most at risk of flooding, taking preventative action to </w:t>
      </w:r>
      <w:r w:rsidR="00BC2FDF" w:rsidRPr="00403EBA">
        <w:rPr>
          <w:rFonts w:ascii="Arial" w:hAnsi="Arial" w:cs="Arial"/>
          <w:sz w:val="24"/>
          <w:szCs w:val="24"/>
        </w:rPr>
        <w:t>improve the defences and resilience of current buildings and making sure that future services are situated in as safe a place as possible (for example, avoiding areas likely to flood).</w:t>
      </w:r>
    </w:p>
    <w:p w14:paraId="612B0440" w14:textId="77777777" w:rsidR="00E10623" w:rsidRPr="00403EBA" w:rsidRDefault="00E10623" w:rsidP="00E10623">
      <w:pPr>
        <w:pStyle w:val="ListParagraph"/>
        <w:rPr>
          <w:rFonts w:ascii="Arial" w:hAnsi="Arial" w:cs="Arial"/>
          <w:sz w:val="24"/>
          <w:szCs w:val="24"/>
        </w:rPr>
      </w:pPr>
    </w:p>
    <w:p w14:paraId="7AF3F3ED" w14:textId="3BAE294E" w:rsidR="00E10623" w:rsidRPr="00403EBA" w:rsidRDefault="00E10623" w:rsidP="00E10623">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t xml:space="preserve">Better planning to understand local risks and ensure that key people are ready to respond in an emergency – lots of services have plans in place as to how they would respond in the event of a terrorist attack or a major incident, but we should also be ready to respond to a flood, wildfire or heatwave/drought. Plans should include which groups of people to prioritise, how best to communicate essential information </w:t>
      </w:r>
      <w:r w:rsidR="00BC2FDF" w:rsidRPr="00403EBA">
        <w:rPr>
          <w:rFonts w:ascii="Arial" w:hAnsi="Arial" w:cs="Arial"/>
          <w:sz w:val="24"/>
          <w:szCs w:val="24"/>
        </w:rPr>
        <w:t xml:space="preserve">in an emergency, how different agencies may need to work together across boundaries </w:t>
      </w:r>
      <w:r w:rsidRPr="00403EBA">
        <w:rPr>
          <w:rFonts w:ascii="Arial" w:hAnsi="Arial" w:cs="Arial"/>
          <w:sz w:val="24"/>
          <w:szCs w:val="24"/>
        </w:rPr>
        <w:t>and how staff will respond if travel is significantly disrupted.</w:t>
      </w:r>
    </w:p>
    <w:p w14:paraId="574F3BBE" w14:textId="77777777" w:rsidR="00E10623" w:rsidRPr="00403EBA" w:rsidRDefault="00E10623" w:rsidP="00E10623">
      <w:pPr>
        <w:pStyle w:val="ListParagraph"/>
        <w:rPr>
          <w:rFonts w:ascii="Arial" w:hAnsi="Arial" w:cs="Arial"/>
          <w:sz w:val="24"/>
          <w:szCs w:val="24"/>
          <w:highlight w:val="yellow"/>
        </w:rPr>
      </w:pPr>
    </w:p>
    <w:p w14:paraId="2A8127F3" w14:textId="034AC294" w:rsidR="00BC2FDF" w:rsidRPr="00403EBA" w:rsidRDefault="00E10623" w:rsidP="00BC2FDF">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lastRenderedPageBreak/>
        <w:t>Improve extreme weather alerting systems, working with practitioners and those with lived experience</w:t>
      </w:r>
      <w:r w:rsidR="00BC2FDF" w:rsidRPr="00403EBA">
        <w:rPr>
          <w:rFonts w:ascii="Arial" w:hAnsi="Arial" w:cs="Arial"/>
          <w:sz w:val="24"/>
          <w:szCs w:val="24"/>
        </w:rPr>
        <w:t xml:space="preserve"> to better understand the needs of particular groups and individuals, and co-producing the responses that might be needed. If urgent actions are needed in an emergency, it makes it even more important that likely responses are planned and co-produced in advance. This may mean that work is needed in advance with groups of people who may be most affected or who are the most marginalised and discriminated against, to ensure that everyone understands the risks we face and can be involved in developing solutions together.</w:t>
      </w:r>
    </w:p>
    <w:p w14:paraId="2F0056E7" w14:textId="77777777" w:rsidR="00BC2FDF" w:rsidRPr="00403EBA" w:rsidRDefault="00BC2FDF" w:rsidP="00BC2FDF">
      <w:pPr>
        <w:pStyle w:val="ListParagraph"/>
        <w:rPr>
          <w:rFonts w:ascii="Arial" w:hAnsi="Arial" w:cs="Arial"/>
          <w:sz w:val="24"/>
          <w:szCs w:val="24"/>
        </w:rPr>
      </w:pPr>
    </w:p>
    <w:p w14:paraId="7932D736" w14:textId="77777777" w:rsidR="000A4D03" w:rsidRPr="00403EBA" w:rsidRDefault="000A4D03" w:rsidP="00BC2FDF">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t>Broader policies to tackle air pollution, ensure food security/safety and maintain water quality/supply.</w:t>
      </w:r>
    </w:p>
    <w:p w14:paraId="0837FE6F" w14:textId="77777777" w:rsidR="000A4D03" w:rsidRPr="00403EBA" w:rsidRDefault="000A4D03" w:rsidP="000A4D03">
      <w:pPr>
        <w:pStyle w:val="ListParagraph"/>
        <w:rPr>
          <w:rFonts w:ascii="Arial" w:hAnsi="Arial" w:cs="Arial"/>
          <w:sz w:val="24"/>
          <w:szCs w:val="24"/>
        </w:rPr>
      </w:pPr>
    </w:p>
    <w:p w14:paraId="57DB0412" w14:textId="7BD8F21C" w:rsidR="000A4D03" w:rsidRPr="00403EBA" w:rsidRDefault="00214419" w:rsidP="00BC2FDF">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t xml:space="preserve">Active policies to </w:t>
      </w:r>
      <w:r w:rsidR="00A8271D" w:rsidRPr="00403EBA">
        <w:rPr>
          <w:rFonts w:ascii="Arial" w:hAnsi="Arial" w:cs="Arial"/>
          <w:sz w:val="24"/>
          <w:szCs w:val="24"/>
        </w:rPr>
        <w:t xml:space="preserve">reduce the sector’s carbon footprint. As but one example, IMAPCT has worked with a number of areas across the four nations of the UK, seeking to develop more </w:t>
      </w:r>
      <w:hyperlink r:id="rId15" w:history="1">
        <w:r w:rsidR="00A8271D" w:rsidRPr="00403EBA">
          <w:rPr>
            <w:rStyle w:val="Hyperlink"/>
            <w:rFonts w:ascii="Arial" w:hAnsi="Arial" w:cs="Arial"/>
            <w:sz w:val="24"/>
            <w:szCs w:val="24"/>
          </w:rPr>
          <w:t>neighbourhood-based approaches</w:t>
        </w:r>
      </w:hyperlink>
      <w:r w:rsidR="00A8271D" w:rsidRPr="00403EBA">
        <w:rPr>
          <w:rFonts w:ascii="Arial" w:hAnsi="Arial" w:cs="Arial"/>
          <w:sz w:val="24"/>
          <w:szCs w:val="24"/>
        </w:rPr>
        <w:t xml:space="preserve"> to the delivery of care and support. Whilst this might bring a number of benefits, larger cities have been seeking to do this at least in part in order to have a lead, </w:t>
      </w:r>
      <w:proofErr w:type="gramStart"/>
      <w:r w:rsidR="00A8271D" w:rsidRPr="00403EBA">
        <w:rPr>
          <w:rFonts w:ascii="Arial" w:hAnsi="Arial" w:cs="Arial"/>
          <w:sz w:val="24"/>
          <w:szCs w:val="24"/>
        </w:rPr>
        <w:t>locally-based</w:t>
      </w:r>
      <w:proofErr w:type="gramEnd"/>
      <w:r w:rsidR="00A8271D" w:rsidRPr="00403EBA">
        <w:rPr>
          <w:rFonts w:ascii="Arial" w:hAnsi="Arial" w:cs="Arial"/>
          <w:sz w:val="24"/>
          <w:szCs w:val="24"/>
        </w:rPr>
        <w:t xml:space="preserve"> provider</w:t>
      </w:r>
      <w:r w:rsidR="00F47F8A" w:rsidRPr="00403EBA">
        <w:rPr>
          <w:rFonts w:ascii="Arial" w:hAnsi="Arial" w:cs="Arial"/>
          <w:sz w:val="24"/>
          <w:szCs w:val="24"/>
        </w:rPr>
        <w:t xml:space="preserve"> and to reduce excess car journeys across the city, as home carers move from area to area to support people in different neighbourhoods.</w:t>
      </w:r>
    </w:p>
    <w:p w14:paraId="080127A8" w14:textId="77777777" w:rsidR="00214419" w:rsidRPr="00403EBA" w:rsidRDefault="00214419" w:rsidP="00214419">
      <w:pPr>
        <w:pStyle w:val="ListParagraph"/>
        <w:rPr>
          <w:rFonts w:ascii="Arial" w:hAnsi="Arial" w:cs="Arial"/>
          <w:sz w:val="24"/>
          <w:szCs w:val="24"/>
        </w:rPr>
      </w:pPr>
    </w:p>
    <w:p w14:paraId="3A19B9FE" w14:textId="46E12DFA" w:rsidR="00214419" w:rsidRPr="00403EBA" w:rsidRDefault="00214419" w:rsidP="00BC2FDF">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t>Joint working with planning colleagues and other local authority functions to make sure that future development is more sustainable than in the past.</w:t>
      </w:r>
    </w:p>
    <w:p w14:paraId="5713CFB8" w14:textId="77777777" w:rsidR="00214419" w:rsidRPr="00403EBA" w:rsidRDefault="00214419" w:rsidP="00214419">
      <w:pPr>
        <w:pStyle w:val="ListParagraph"/>
        <w:rPr>
          <w:rFonts w:ascii="Arial" w:hAnsi="Arial" w:cs="Arial"/>
          <w:sz w:val="24"/>
          <w:szCs w:val="24"/>
        </w:rPr>
      </w:pPr>
    </w:p>
    <w:p w14:paraId="6BBB736D" w14:textId="6408B608" w:rsidR="00A56173" w:rsidRPr="00403EBA" w:rsidRDefault="00F47F8A" w:rsidP="00A56173">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t xml:space="preserve">Building </w:t>
      </w:r>
      <w:r w:rsidR="00C9277C" w:rsidRPr="00403EBA">
        <w:rPr>
          <w:rFonts w:ascii="Arial" w:hAnsi="Arial" w:cs="Arial"/>
          <w:sz w:val="24"/>
          <w:szCs w:val="24"/>
        </w:rPr>
        <w:t>environmental considerations in</w:t>
      </w:r>
      <w:r w:rsidR="00424CE1" w:rsidRPr="00403EBA">
        <w:rPr>
          <w:rFonts w:ascii="Arial" w:hAnsi="Arial" w:cs="Arial"/>
          <w:sz w:val="24"/>
          <w:szCs w:val="24"/>
        </w:rPr>
        <w:t>to</w:t>
      </w:r>
      <w:r w:rsidR="00C9277C" w:rsidRPr="00403EBA">
        <w:rPr>
          <w:rFonts w:ascii="Arial" w:hAnsi="Arial" w:cs="Arial"/>
          <w:sz w:val="24"/>
          <w:szCs w:val="24"/>
        </w:rPr>
        <w:t xml:space="preserve"> c</w:t>
      </w:r>
      <w:r w:rsidR="00281E57" w:rsidRPr="00403EBA">
        <w:rPr>
          <w:rFonts w:ascii="Arial" w:hAnsi="Arial" w:cs="Arial"/>
          <w:sz w:val="24"/>
          <w:szCs w:val="24"/>
        </w:rPr>
        <w:t>ommissioning</w:t>
      </w:r>
      <w:r w:rsidR="00C9277C" w:rsidRPr="00403EBA">
        <w:rPr>
          <w:rFonts w:ascii="Arial" w:hAnsi="Arial" w:cs="Arial"/>
          <w:sz w:val="24"/>
          <w:szCs w:val="24"/>
        </w:rPr>
        <w:t xml:space="preserve"> and procurement processes </w:t>
      </w:r>
      <w:r w:rsidR="00424CE1" w:rsidRPr="00403EBA">
        <w:rPr>
          <w:rFonts w:ascii="Arial" w:hAnsi="Arial" w:cs="Arial"/>
          <w:sz w:val="24"/>
          <w:szCs w:val="24"/>
        </w:rPr>
        <w:t xml:space="preserve">and into national policy </w:t>
      </w:r>
      <w:r w:rsidR="00C9277C" w:rsidRPr="00403EBA">
        <w:rPr>
          <w:rFonts w:ascii="Arial" w:hAnsi="Arial" w:cs="Arial"/>
          <w:sz w:val="24"/>
          <w:szCs w:val="24"/>
        </w:rPr>
        <w:t>in more meaningful ways.</w:t>
      </w:r>
      <w:r w:rsidR="00424CE1" w:rsidRPr="00403EBA">
        <w:rPr>
          <w:rFonts w:ascii="Arial" w:hAnsi="Arial" w:cs="Arial"/>
          <w:sz w:val="24"/>
          <w:szCs w:val="24"/>
        </w:rPr>
        <w:t xml:space="preserve"> Wales, as an example, has celebrated </w:t>
      </w:r>
      <w:hyperlink r:id="rId16" w:history="1">
        <w:r w:rsidR="00424CE1" w:rsidRPr="00403EBA">
          <w:rPr>
            <w:rStyle w:val="Hyperlink"/>
            <w:rFonts w:ascii="Arial" w:hAnsi="Arial" w:cs="Arial"/>
            <w:sz w:val="24"/>
            <w:szCs w:val="24"/>
          </w:rPr>
          <w:t xml:space="preserve">10 years of </w:t>
        </w:r>
        <w:r w:rsidR="00843EB3" w:rsidRPr="00403EBA">
          <w:rPr>
            <w:rStyle w:val="Hyperlink"/>
            <w:rFonts w:ascii="Arial" w:hAnsi="Arial" w:cs="Arial"/>
            <w:sz w:val="24"/>
            <w:szCs w:val="24"/>
          </w:rPr>
          <w:t>the Well-being of Future Generations Act 2015</w:t>
        </w:r>
      </w:hyperlink>
      <w:r w:rsidR="00843EB3" w:rsidRPr="00403EBA">
        <w:rPr>
          <w:rFonts w:ascii="Arial" w:hAnsi="Arial" w:cs="Arial"/>
          <w:sz w:val="24"/>
          <w:szCs w:val="24"/>
        </w:rPr>
        <w:t xml:space="preserve"> </w:t>
      </w:r>
      <w:r w:rsidR="00A56173" w:rsidRPr="00403EBA">
        <w:rPr>
          <w:rFonts w:ascii="Arial" w:hAnsi="Arial" w:cs="Arial"/>
          <w:sz w:val="24"/>
          <w:szCs w:val="24"/>
        </w:rPr>
        <w:t>–</w:t>
      </w:r>
      <w:r w:rsidR="00843EB3" w:rsidRPr="00403EBA">
        <w:rPr>
          <w:rFonts w:ascii="Arial" w:hAnsi="Arial" w:cs="Arial"/>
          <w:sz w:val="24"/>
          <w:szCs w:val="24"/>
        </w:rPr>
        <w:t xml:space="preserve"> </w:t>
      </w:r>
      <w:r w:rsidR="00A56173" w:rsidRPr="00403EBA">
        <w:rPr>
          <w:rFonts w:ascii="Arial" w:hAnsi="Arial" w:cs="Arial"/>
          <w:sz w:val="24"/>
          <w:szCs w:val="24"/>
        </w:rPr>
        <w:t xml:space="preserve">seeking to improve the long-term social, economic, environmental and cultural well-being of Wales so that </w:t>
      </w:r>
      <w:r w:rsidR="001278A5" w:rsidRPr="00403EBA">
        <w:rPr>
          <w:rFonts w:ascii="Arial" w:hAnsi="Arial" w:cs="Arial"/>
          <w:sz w:val="24"/>
          <w:szCs w:val="24"/>
        </w:rPr>
        <w:t>future generations have at least the same quality of life as now.</w:t>
      </w:r>
    </w:p>
    <w:p w14:paraId="1148117D" w14:textId="77777777" w:rsidR="00A56173" w:rsidRPr="00403EBA" w:rsidRDefault="00A56173" w:rsidP="00A56173">
      <w:pPr>
        <w:pStyle w:val="ListParagraph"/>
        <w:spacing w:after="0" w:line="240" w:lineRule="auto"/>
        <w:ind w:left="360"/>
        <w:rPr>
          <w:rFonts w:ascii="Arial" w:hAnsi="Arial" w:cs="Arial"/>
          <w:sz w:val="24"/>
          <w:szCs w:val="24"/>
        </w:rPr>
      </w:pPr>
    </w:p>
    <w:p w14:paraId="715A446F" w14:textId="64E26207" w:rsidR="00BC2FDF" w:rsidRPr="00403EBA" w:rsidRDefault="00BC2FDF" w:rsidP="00BC2FDF">
      <w:pPr>
        <w:pStyle w:val="ListParagraph"/>
        <w:numPr>
          <w:ilvl w:val="0"/>
          <w:numId w:val="21"/>
        </w:numPr>
        <w:spacing w:after="0" w:line="240" w:lineRule="auto"/>
        <w:rPr>
          <w:rFonts w:ascii="Arial" w:hAnsi="Arial" w:cs="Arial"/>
          <w:sz w:val="24"/>
          <w:szCs w:val="24"/>
        </w:rPr>
      </w:pPr>
      <w:r w:rsidRPr="00403EBA">
        <w:rPr>
          <w:rFonts w:ascii="Arial" w:hAnsi="Arial" w:cs="Arial"/>
          <w:sz w:val="24"/>
          <w:szCs w:val="24"/>
        </w:rPr>
        <w:t>Prioritising and making space (and financial provision) for training and awareness-raising with front-line staff.</w:t>
      </w:r>
    </w:p>
    <w:p w14:paraId="559B9CF8" w14:textId="77777777" w:rsidR="00BC2FDF" w:rsidRPr="00403EBA" w:rsidRDefault="00BC2FDF" w:rsidP="00281E57">
      <w:pPr>
        <w:spacing w:after="0" w:line="240" w:lineRule="auto"/>
        <w:rPr>
          <w:rFonts w:ascii="Arial" w:hAnsi="Arial" w:cs="Arial"/>
          <w:sz w:val="24"/>
          <w:szCs w:val="24"/>
        </w:rPr>
      </w:pPr>
    </w:p>
    <w:p w14:paraId="0FBFB790" w14:textId="77777777" w:rsidR="00281E57" w:rsidRPr="00403EBA" w:rsidRDefault="00281E57" w:rsidP="00281E57">
      <w:pPr>
        <w:spacing w:after="0" w:line="240" w:lineRule="auto"/>
        <w:rPr>
          <w:rFonts w:ascii="Arial" w:hAnsi="Arial" w:cs="Arial"/>
          <w:sz w:val="24"/>
          <w:szCs w:val="24"/>
        </w:rPr>
      </w:pPr>
      <w:r w:rsidRPr="00403EBA">
        <w:rPr>
          <w:rFonts w:ascii="Arial" w:hAnsi="Arial" w:cs="Arial"/>
          <w:sz w:val="24"/>
          <w:szCs w:val="24"/>
        </w:rPr>
        <w:t>Beyond these specific actions, there may be three additional more cross-cutting themes to bear in mind:</w:t>
      </w:r>
    </w:p>
    <w:p w14:paraId="7D2C782A" w14:textId="77777777" w:rsidR="00281E57" w:rsidRPr="00403EBA" w:rsidRDefault="00281E57" w:rsidP="00281E57">
      <w:pPr>
        <w:spacing w:after="0" w:line="240" w:lineRule="auto"/>
        <w:rPr>
          <w:rFonts w:ascii="Arial" w:hAnsi="Arial" w:cs="Arial"/>
          <w:sz w:val="24"/>
          <w:szCs w:val="24"/>
        </w:rPr>
      </w:pPr>
    </w:p>
    <w:p w14:paraId="2EB33629" w14:textId="7485AA46" w:rsidR="00281E57" w:rsidRPr="00403EBA" w:rsidRDefault="002B353A" w:rsidP="00281E57">
      <w:pPr>
        <w:pStyle w:val="ListParagraph"/>
        <w:numPr>
          <w:ilvl w:val="0"/>
          <w:numId w:val="22"/>
        </w:numPr>
        <w:spacing w:after="0" w:line="240" w:lineRule="auto"/>
        <w:ind w:left="360"/>
        <w:rPr>
          <w:rFonts w:ascii="Arial" w:hAnsi="Arial" w:cs="Arial"/>
          <w:sz w:val="24"/>
          <w:szCs w:val="24"/>
        </w:rPr>
      </w:pPr>
      <w:r w:rsidRPr="00403EBA">
        <w:rPr>
          <w:rFonts w:ascii="Arial" w:hAnsi="Arial" w:cs="Arial"/>
          <w:b/>
          <w:bCs/>
          <w:sz w:val="24"/>
          <w:szCs w:val="24"/>
        </w:rPr>
        <w:t>Prioritisation</w:t>
      </w:r>
      <w:r w:rsidRPr="00403EBA">
        <w:rPr>
          <w:rFonts w:ascii="Arial" w:hAnsi="Arial" w:cs="Arial"/>
          <w:sz w:val="24"/>
          <w:szCs w:val="24"/>
        </w:rPr>
        <w:t>: none of this will happen unless tackling climate change is seen as a priority (now and not just in the future).</w:t>
      </w:r>
    </w:p>
    <w:p w14:paraId="03122F9B" w14:textId="77777777" w:rsidR="00281E57" w:rsidRPr="00403EBA" w:rsidRDefault="00281E57" w:rsidP="00281E57">
      <w:pPr>
        <w:pStyle w:val="ListParagraph"/>
        <w:spacing w:after="0" w:line="240" w:lineRule="auto"/>
        <w:ind w:left="360"/>
        <w:rPr>
          <w:rFonts w:ascii="Arial" w:hAnsi="Arial" w:cs="Arial"/>
          <w:sz w:val="24"/>
          <w:szCs w:val="24"/>
        </w:rPr>
      </w:pPr>
    </w:p>
    <w:p w14:paraId="6512AA74" w14:textId="54FFC8F5" w:rsidR="00281E57" w:rsidRPr="00403EBA" w:rsidRDefault="00281E57" w:rsidP="00281E57">
      <w:pPr>
        <w:pStyle w:val="ListParagraph"/>
        <w:numPr>
          <w:ilvl w:val="0"/>
          <w:numId w:val="22"/>
        </w:numPr>
        <w:spacing w:after="0" w:line="240" w:lineRule="auto"/>
        <w:ind w:left="360"/>
        <w:rPr>
          <w:rFonts w:ascii="Arial" w:hAnsi="Arial" w:cs="Arial"/>
          <w:sz w:val="24"/>
          <w:szCs w:val="24"/>
        </w:rPr>
      </w:pPr>
      <w:r w:rsidRPr="00403EBA">
        <w:rPr>
          <w:rFonts w:ascii="Arial" w:hAnsi="Arial" w:cs="Arial"/>
          <w:b/>
          <w:bCs/>
          <w:sz w:val="24"/>
          <w:szCs w:val="24"/>
        </w:rPr>
        <w:t>Integration</w:t>
      </w:r>
      <w:r w:rsidR="002B353A" w:rsidRPr="00403EBA">
        <w:rPr>
          <w:rFonts w:ascii="Arial" w:hAnsi="Arial" w:cs="Arial"/>
          <w:sz w:val="24"/>
          <w:szCs w:val="24"/>
        </w:rPr>
        <w:t xml:space="preserve">: making sure that attempts to promote a more sustainable future are </w:t>
      </w:r>
      <w:r w:rsidR="008166CB" w:rsidRPr="00403EBA">
        <w:rPr>
          <w:rFonts w:ascii="Arial" w:hAnsi="Arial" w:cs="Arial"/>
          <w:sz w:val="24"/>
          <w:szCs w:val="24"/>
        </w:rPr>
        <w:t>joined up</w:t>
      </w:r>
      <w:r w:rsidR="002B353A" w:rsidRPr="00403EBA">
        <w:rPr>
          <w:rFonts w:ascii="Arial" w:hAnsi="Arial" w:cs="Arial"/>
          <w:sz w:val="24"/>
          <w:szCs w:val="24"/>
        </w:rPr>
        <w:t xml:space="preserve"> across different policy agendas, sectors and organisations.</w:t>
      </w:r>
    </w:p>
    <w:p w14:paraId="182205C6" w14:textId="77777777" w:rsidR="00281E57" w:rsidRPr="00403EBA" w:rsidRDefault="00281E57" w:rsidP="00281E57">
      <w:pPr>
        <w:pStyle w:val="ListParagraph"/>
        <w:ind w:left="360"/>
        <w:rPr>
          <w:rFonts w:ascii="Arial" w:hAnsi="Arial" w:cs="Arial"/>
          <w:sz w:val="24"/>
          <w:szCs w:val="24"/>
        </w:rPr>
      </w:pPr>
    </w:p>
    <w:p w14:paraId="0F941DE3" w14:textId="6D914C98" w:rsidR="00281E57" w:rsidRPr="00403EBA" w:rsidRDefault="00281E57" w:rsidP="00281E57">
      <w:pPr>
        <w:pStyle w:val="ListParagraph"/>
        <w:numPr>
          <w:ilvl w:val="0"/>
          <w:numId w:val="22"/>
        </w:numPr>
        <w:spacing w:after="0" w:line="240" w:lineRule="auto"/>
        <w:ind w:left="360"/>
        <w:rPr>
          <w:rFonts w:ascii="Arial" w:hAnsi="Arial" w:cs="Arial"/>
          <w:sz w:val="24"/>
          <w:szCs w:val="24"/>
        </w:rPr>
      </w:pPr>
      <w:r w:rsidRPr="00403EBA">
        <w:rPr>
          <w:rFonts w:ascii="Arial" w:hAnsi="Arial" w:cs="Arial"/>
          <w:b/>
          <w:bCs/>
          <w:sz w:val="24"/>
          <w:szCs w:val="24"/>
        </w:rPr>
        <w:t>Empowerment</w:t>
      </w:r>
      <w:r w:rsidR="00341E47" w:rsidRPr="00403EBA">
        <w:rPr>
          <w:rFonts w:ascii="Arial" w:hAnsi="Arial" w:cs="Arial"/>
          <w:b/>
          <w:bCs/>
          <w:sz w:val="24"/>
          <w:szCs w:val="24"/>
        </w:rPr>
        <w:t xml:space="preserve"> and co-production</w:t>
      </w:r>
      <w:r w:rsidR="004876B8" w:rsidRPr="00403EBA">
        <w:rPr>
          <w:rFonts w:ascii="Arial" w:hAnsi="Arial" w:cs="Arial"/>
          <w:sz w:val="24"/>
          <w:szCs w:val="24"/>
        </w:rPr>
        <w:t xml:space="preserve">: while national action </w:t>
      </w:r>
      <w:r w:rsidR="00341E47" w:rsidRPr="00403EBA">
        <w:rPr>
          <w:rFonts w:ascii="Arial" w:hAnsi="Arial" w:cs="Arial"/>
          <w:sz w:val="24"/>
          <w:szCs w:val="24"/>
        </w:rPr>
        <w:t xml:space="preserve">that is beyond the control of individuals is required, there is also scope for a more bottom-up approach </w:t>
      </w:r>
      <w:r w:rsidR="008A4019" w:rsidRPr="00403EBA">
        <w:rPr>
          <w:rFonts w:ascii="Arial" w:hAnsi="Arial" w:cs="Arial"/>
          <w:sz w:val="24"/>
          <w:szCs w:val="24"/>
        </w:rPr>
        <w:t xml:space="preserve">which engages, harnesses and builds on the contribution, passion and commitment of individuals and communities. Given that those who </w:t>
      </w:r>
      <w:r w:rsidR="008166CB" w:rsidRPr="00403EBA">
        <w:rPr>
          <w:rFonts w:ascii="Arial" w:hAnsi="Arial" w:cs="Arial"/>
          <w:sz w:val="24"/>
          <w:szCs w:val="24"/>
        </w:rPr>
        <w:t>may be</w:t>
      </w:r>
      <w:r w:rsidR="008A4019" w:rsidRPr="00403EBA">
        <w:rPr>
          <w:rFonts w:ascii="Arial" w:hAnsi="Arial" w:cs="Arial"/>
          <w:sz w:val="24"/>
          <w:szCs w:val="24"/>
        </w:rPr>
        <w:t xml:space="preserve"> most affected </w:t>
      </w:r>
      <w:r w:rsidR="008166CB" w:rsidRPr="00403EBA">
        <w:rPr>
          <w:rFonts w:ascii="Arial" w:hAnsi="Arial" w:cs="Arial"/>
          <w:sz w:val="24"/>
          <w:szCs w:val="24"/>
        </w:rPr>
        <w:t>are often the most</w:t>
      </w:r>
      <w:r w:rsidR="008A4019" w:rsidRPr="00403EBA">
        <w:rPr>
          <w:rFonts w:ascii="Arial" w:hAnsi="Arial" w:cs="Arial"/>
          <w:sz w:val="24"/>
          <w:szCs w:val="24"/>
        </w:rPr>
        <w:t xml:space="preserve"> seldom heard, this may involve </w:t>
      </w:r>
      <w:r w:rsidR="00AA7308" w:rsidRPr="00403EBA">
        <w:rPr>
          <w:rFonts w:ascii="Arial" w:hAnsi="Arial" w:cs="Arial"/>
          <w:sz w:val="24"/>
          <w:szCs w:val="24"/>
        </w:rPr>
        <w:t xml:space="preserve">sectors such as social care working to make sure that people who draw on care and support, their </w:t>
      </w:r>
      <w:r w:rsidR="00AA7308" w:rsidRPr="00403EBA">
        <w:rPr>
          <w:rFonts w:ascii="Arial" w:hAnsi="Arial" w:cs="Arial"/>
          <w:sz w:val="24"/>
          <w:szCs w:val="24"/>
        </w:rPr>
        <w:lastRenderedPageBreak/>
        <w:t>families and local communities are able to be actively involved in these debates</w:t>
      </w:r>
      <w:r w:rsidR="002C3F29" w:rsidRPr="00403EBA">
        <w:rPr>
          <w:rFonts w:ascii="Arial" w:hAnsi="Arial" w:cs="Arial"/>
          <w:sz w:val="24"/>
          <w:szCs w:val="24"/>
        </w:rPr>
        <w:t xml:space="preserve"> and in creating a better future together.</w:t>
      </w:r>
      <w:r w:rsidR="00E51B29" w:rsidRPr="00403EBA">
        <w:rPr>
          <w:rFonts w:ascii="Arial" w:hAnsi="Arial" w:cs="Arial"/>
          <w:sz w:val="24"/>
          <w:szCs w:val="24"/>
        </w:rPr>
        <w:t xml:space="preserve"> As with all change in social care, co-design is crucial – otherwise we won’t properly understand the issues or impacts, </w:t>
      </w:r>
      <w:r w:rsidR="00C17746" w:rsidRPr="00403EBA">
        <w:rPr>
          <w:rFonts w:ascii="Arial" w:hAnsi="Arial" w:cs="Arial"/>
          <w:sz w:val="24"/>
          <w:szCs w:val="24"/>
        </w:rPr>
        <w:t>we won’t design good solutions that actually work in practice, and we run the risk of making changes that themselves could disprop</w:t>
      </w:r>
      <w:r w:rsidR="002B631C" w:rsidRPr="00403EBA">
        <w:rPr>
          <w:rFonts w:ascii="Arial" w:hAnsi="Arial" w:cs="Arial"/>
          <w:sz w:val="24"/>
          <w:szCs w:val="24"/>
        </w:rPr>
        <w:t>ortionately affect disabled and older people.</w:t>
      </w:r>
      <w:r w:rsidR="00C17746" w:rsidRPr="00403EBA">
        <w:rPr>
          <w:rFonts w:ascii="Arial" w:hAnsi="Arial" w:cs="Arial"/>
          <w:sz w:val="24"/>
          <w:szCs w:val="24"/>
        </w:rPr>
        <w:t xml:space="preserve"> </w:t>
      </w:r>
    </w:p>
    <w:p w14:paraId="430E2B1B" w14:textId="77777777" w:rsidR="00BC2FDF" w:rsidRPr="00403EBA" w:rsidRDefault="00BC2FDF" w:rsidP="00D11FB3">
      <w:pPr>
        <w:rPr>
          <w:rFonts w:ascii="Arial" w:hAnsi="Arial" w:cs="Arial"/>
          <w:sz w:val="24"/>
          <w:szCs w:val="24"/>
        </w:rPr>
      </w:pPr>
    </w:p>
    <w:p w14:paraId="12536F19" w14:textId="25D9CE07" w:rsidR="00D11FB3" w:rsidRPr="00403EBA" w:rsidRDefault="00D11FB3">
      <w:pPr>
        <w:spacing w:line="278" w:lineRule="auto"/>
        <w:rPr>
          <w:rFonts w:ascii="Arial" w:hAnsi="Arial" w:cs="Arial"/>
        </w:rPr>
      </w:pPr>
      <w:r w:rsidRPr="00403EBA">
        <w:rPr>
          <w:rFonts w:ascii="Arial" w:hAnsi="Arial" w:cs="Arial"/>
        </w:rPr>
        <w:br w:type="page"/>
      </w:r>
    </w:p>
    <w:p w14:paraId="4E9F1169" w14:textId="77777777" w:rsidR="00D11FB3" w:rsidRPr="00403EBA" w:rsidRDefault="00D11FB3" w:rsidP="00D11FB3">
      <w:pPr>
        <w:spacing w:after="0" w:line="240" w:lineRule="auto"/>
        <w:rPr>
          <w:rFonts w:ascii="Arial" w:hAnsi="Arial" w:cs="Arial"/>
          <w:b/>
          <w:bCs/>
          <w:sz w:val="28"/>
          <w:szCs w:val="28"/>
        </w:rPr>
      </w:pPr>
      <w:r w:rsidRPr="00403EBA">
        <w:rPr>
          <w:rFonts w:ascii="Arial" w:hAnsi="Arial" w:cs="Arial"/>
          <w:b/>
          <w:bCs/>
          <w:sz w:val="28"/>
          <w:szCs w:val="28"/>
        </w:rPr>
        <w:lastRenderedPageBreak/>
        <w:t>Useful resources</w:t>
      </w:r>
    </w:p>
    <w:p w14:paraId="0B43D94F" w14:textId="77777777" w:rsidR="00D11FB3" w:rsidRPr="00403EBA" w:rsidRDefault="00D11FB3" w:rsidP="00D11FB3">
      <w:pPr>
        <w:spacing w:after="0" w:line="240" w:lineRule="auto"/>
        <w:rPr>
          <w:rFonts w:ascii="Arial" w:hAnsi="Arial" w:cs="Arial"/>
          <w:sz w:val="24"/>
          <w:szCs w:val="24"/>
        </w:rPr>
      </w:pPr>
    </w:p>
    <w:p w14:paraId="47C01438" w14:textId="3CAFEE69" w:rsidR="00841538" w:rsidRPr="00403EBA" w:rsidRDefault="00D11FB3" w:rsidP="00D11FB3">
      <w:pPr>
        <w:spacing w:after="0" w:line="240" w:lineRule="auto"/>
        <w:rPr>
          <w:rFonts w:ascii="Arial" w:hAnsi="Arial" w:cs="Arial"/>
          <w:sz w:val="24"/>
          <w:szCs w:val="24"/>
        </w:rPr>
      </w:pPr>
      <w:r w:rsidRPr="00403EBA">
        <w:rPr>
          <w:rFonts w:ascii="Arial" w:hAnsi="Arial" w:cs="Arial"/>
          <w:sz w:val="24"/>
          <w:szCs w:val="24"/>
        </w:rPr>
        <w:t xml:space="preserve">Although these issues have </w:t>
      </w:r>
      <w:r w:rsidR="002C3F29" w:rsidRPr="00403EBA">
        <w:rPr>
          <w:rFonts w:ascii="Arial" w:hAnsi="Arial" w:cs="Arial"/>
          <w:sz w:val="24"/>
          <w:szCs w:val="24"/>
        </w:rPr>
        <w:t xml:space="preserve">often </w:t>
      </w:r>
      <w:r w:rsidRPr="00403EBA">
        <w:rPr>
          <w:rFonts w:ascii="Arial" w:hAnsi="Arial" w:cs="Arial"/>
          <w:sz w:val="24"/>
          <w:szCs w:val="24"/>
        </w:rPr>
        <w:t xml:space="preserve">not </w:t>
      </w:r>
      <w:r w:rsidR="002C3F29" w:rsidRPr="00403EBA">
        <w:rPr>
          <w:rFonts w:ascii="Arial" w:hAnsi="Arial" w:cs="Arial"/>
          <w:sz w:val="24"/>
          <w:szCs w:val="24"/>
        </w:rPr>
        <w:t xml:space="preserve">been </w:t>
      </w:r>
      <w:r w:rsidRPr="00403EBA">
        <w:rPr>
          <w:rFonts w:ascii="Arial" w:hAnsi="Arial" w:cs="Arial"/>
          <w:sz w:val="24"/>
          <w:szCs w:val="24"/>
        </w:rPr>
        <w:t xml:space="preserve">centre stage in debates about adult social care, there are a growing number of </w:t>
      </w:r>
      <w:r w:rsidR="002C3F29" w:rsidRPr="00403EBA">
        <w:rPr>
          <w:rFonts w:ascii="Arial" w:hAnsi="Arial" w:cs="Arial"/>
          <w:sz w:val="24"/>
          <w:szCs w:val="24"/>
        </w:rPr>
        <w:t xml:space="preserve">resources and conversations which </w:t>
      </w:r>
      <w:r w:rsidR="00EC11A9" w:rsidRPr="00403EBA">
        <w:rPr>
          <w:rFonts w:ascii="Arial" w:hAnsi="Arial" w:cs="Arial"/>
          <w:sz w:val="24"/>
          <w:szCs w:val="24"/>
        </w:rPr>
        <w:t>can help.</w:t>
      </w:r>
      <w:r w:rsidRPr="00403EBA">
        <w:rPr>
          <w:rFonts w:ascii="Arial" w:hAnsi="Arial" w:cs="Arial"/>
          <w:sz w:val="24"/>
          <w:szCs w:val="24"/>
        </w:rPr>
        <w:t xml:space="preserve"> </w:t>
      </w:r>
    </w:p>
    <w:p w14:paraId="1618DDE2" w14:textId="77777777" w:rsidR="002B631C" w:rsidRPr="00403EBA" w:rsidRDefault="002B631C" w:rsidP="00D11FB3">
      <w:pPr>
        <w:spacing w:after="0" w:line="240" w:lineRule="auto"/>
        <w:rPr>
          <w:rFonts w:ascii="Arial" w:hAnsi="Arial" w:cs="Arial"/>
          <w:sz w:val="24"/>
          <w:szCs w:val="24"/>
        </w:rPr>
      </w:pPr>
    </w:p>
    <w:p w14:paraId="535BDBA2" w14:textId="7CD00442" w:rsidR="0015521A" w:rsidRPr="00403EBA" w:rsidRDefault="002952D2" w:rsidP="00D11FB3">
      <w:pPr>
        <w:spacing w:after="0" w:line="240" w:lineRule="auto"/>
        <w:rPr>
          <w:rFonts w:ascii="Arial" w:hAnsi="Arial" w:cs="Arial"/>
          <w:sz w:val="24"/>
          <w:szCs w:val="24"/>
        </w:rPr>
      </w:pPr>
      <w:r w:rsidRPr="00403EBA">
        <w:rPr>
          <w:rFonts w:ascii="Arial" w:hAnsi="Arial" w:cs="Arial"/>
          <w:sz w:val="24"/>
          <w:szCs w:val="24"/>
        </w:rPr>
        <w:t>Alongside research, I</w:t>
      </w:r>
      <w:r w:rsidR="002B631C" w:rsidRPr="00403EBA">
        <w:rPr>
          <w:rFonts w:ascii="Arial" w:hAnsi="Arial" w:cs="Arial"/>
          <w:sz w:val="24"/>
          <w:szCs w:val="24"/>
        </w:rPr>
        <w:t xml:space="preserve">MPACT </w:t>
      </w:r>
      <w:r w:rsidRPr="00403EBA">
        <w:rPr>
          <w:rFonts w:ascii="Arial" w:hAnsi="Arial" w:cs="Arial"/>
          <w:sz w:val="24"/>
          <w:szCs w:val="24"/>
        </w:rPr>
        <w:t>sees ‘</w:t>
      </w:r>
      <w:r w:rsidR="002B631C" w:rsidRPr="00403EBA">
        <w:rPr>
          <w:rFonts w:ascii="Arial" w:hAnsi="Arial" w:cs="Arial"/>
          <w:sz w:val="24"/>
          <w:szCs w:val="24"/>
        </w:rPr>
        <w:t>evidence</w:t>
      </w:r>
      <w:r w:rsidRPr="00403EBA">
        <w:rPr>
          <w:rFonts w:ascii="Arial" w:hAnsi="Arial" w:cs="Arial"/>
          <w:sz w:val="24"/>
          <w:szCs w:val="24"/>
        </w:rPr>
        <w:t>’</w:t>
      </w:r>
      <w:r w:rsidR="002B631C" w:rsidRPr="00403EBA">
        <w:rPr>
          <w:rFonts w:ascii="Arial" w:hAnsi="Arial" w:cs="Arial"/>
          <w:sz w:val="24"/>
          <w:szCs w:val="24"/>
        </w:rPr>
        <w:t xml:space="preserve"> as including insights from lived experience</w:t>
      </w:r>
      <w:r w:rsidRPr="00403EBA">
        <w:rPr>
          <w:rFonts w:ascii="Arial" w:hAnsi="Arial" w:cs="Arial"/>
          <w:sz w:val="24"/>
          <w:szCs w:val="24"/>
        </w:rPr>
        <w:t xml:space="preserve"> and from </w:t>
      </w:r>
      <w:r w:rsidR="002B631C" w:rsidRPr="00403EBA">
        <w:rPr>
          <w:rFonts w:ascii="Arial" w:hAnsi="Arial" w:cs="Arial"/>
          <w:sz w:val="24"/>
          <w:szCs w:val="24"/>
        </w:rPr>
        <w:t>practice knowledge – and th</w:t>
      </w:r>
      <w:r w:rsidRPr="00403EBA">
        <w:rPr>
          <w:rFonts w:ascii="Arial" w:hAnsi="Arial" w:cs="Arial"/>
          <w:sz w:val="24"/>
          <w:szCs w:val="24"/>
        </w:rPr>
        <w:t>is guide/th</w:t>
      </w:r>
      <w:r w:rsidR="002B631C" w:rsidRPr="00403EBA">
        <w:rPr>
          <w:rFonts w:ascii="Arial" w:hAnsi="Arial" w:cs="Arial"/>
          <w:sz w:val="24"/>
          <w:szCs w:val="24"/>
        </w:rPr>
        <w:t>e resources below include a mix of these different types of knowledge.</w:t>
      </w:r>
    </w:p>
    <w:p w14:paraId="6882E440" w14:textId="77777777" w:rsidR="002B631C" w:rsidRPr="00403EBA" w:rsidRDefault="002B631C" w:rsidP="00D11FB3">
      <w:pPr>
        <w:spacing w:after="0" w:line="240" w:lineRule="auto"/>
        <w:rPr>
          <w:rFonts w:ascii="Arial" w:hAnsi="Arial" w:cs="Arial"/>
          <w:sz w:val="24"/>
          <w:szCs w:val="24"/>
        </w:rPr>
      </w:pPr>
    </w:p>
    <w:p w14:paraId="21FB78F1" w14:textId="71924061" w:rsidR="0015521A" w:rsidRPr="00403EBA" w:rsidRDefault="0015521A" w:rsidP="00D11FB3">
      <w:pPr>
        <w:spacing w:after="0" w:line="240" w:lineRule="auto"/>
        <w:rPr>
          <w:rFonts w:ascii="Arial" w:hAnsi="Arial" w:cs="Arial"/>
          <w:b/>
          <w:bCs/>
          <w:sz w:val="24"/>
          <w:szCs w:val="24"/>
        </w:rPr>
      </w:pPr>
      <w:r w:rsidRPr="00403EBA">
        <w:rPr>
          <w:rFonts w:ascii="Arial" w:hAnsi="Arial" w:cs="Arial"/>
          <w:b/>
          <w:bCs/>
          <w:sz w:val="24"/>
          <w:szCs w:val="24"/>
        </w:rPr>
        <w:t>Lived experience</w:t>
      </w:r>
    </w:p>
    <w:p w14:paraId="6D721DDA" w14:textId="77777777" w:rsidR="0015521A" w:rsidRPr="00403EBA" w:rsidRDefault="0015521A" w:rsidP="00D11FB3">
      <w:pPr>
        <w:spacing w:after="0" w:line="240" w:lineRule="auto"/>
        <w:rPr>
          <w:rFonts w:ascii="Arial" w:hAnsi="Arial" w:cs="Arial"/>
          <w:b/>
          <w:bCs/>
          <w:sz w:val="24"/>
          <w:szCs w:val="24"/>
        </w:rPr>
      </w:pPr>
    </w:p>
    <w:p w14:paraId="12911086" w14:textId="77777777" w:rsidR="0015521A" w:rsidRPr="00403EBA" w:rsidRDefault="0015521A" w:rsidP="0015521A">
      <w:pPr>
        <w:spacing w:after="0" w:line="240" w:lineRule="auto"/>
        <w:rPr>
          <w:rFonts w:ascii="Arial" w:hAnsi="Arial" w:cs="Arial"/>
          <w:sz w:val="24"/>
          <w:szCs w:val="24"/>
        </w:rPr>
      </w:pPr>
      <w:r w:rsidRPr="00403EBA">
        <w:rPr>
          <w:rFonts w:ascii="Arial" w:hAnsi="Arial" w:cs="Arial"/>
          <w:sz w:val="24"/>
          <w:szCs w:val="24"/>
        </w:rPr>
        <w:t xml:space="preserve">Published by Australian researchers (and therefore outside our UK-focused review), </w:t>
      </w:r>
      <w:hyperlink r:id="rId17" w:history="1">
        <w:r w:rsidRPr="00403EBA">
          <w:rPr>
            <w:rStyle w:val="Hyperlink"/>
            <w:rFonts w:ascii="Arial" w:hAnsi="Arial" w:cs="Arial"/>
            <w:sz w:val="24"/>
            <w:szCs w:val="24"/>
          </w:rPr>
          <w:t>Watfern and Carnemolla (2025)</w:t>
        </w:r>
      </w:hyperlink>
      <w:r w:rsidRPr="00403EBA">
        <w:rPr>
          <w:rFonts w:ascii="Arial" w:hAnsi="Arial" w:cs="Arial"/>
          <w:sz w:val="24"/>
          <w:szCs w:val="24"/>
        </w:rPr>
        <w:t xml:space="preserve"> call for more inclusive climate action, arguing that people with learning disabilities will be disproportionately affected by climate change yet are rarely included in conversations about more just environmental futures.</w:t>
      </w:r>
    </w:p>
    <w:p w14:paraId="6233A963" w14:textId="77777777" w:rsidR="0015521A" w:rsidRPr="00403EBA" w:rsidRDefault="0015521A" w:rsidP="0015521A">
      <w:pPr>
        <w:spacing w:after="0" w:line="240" w:lineRule="auto"/>
        <w:rPr>
          <w:rFonts w:ascii="Arial" w:hAnsi="Arial" w:cs="Arial"/>
          <w:sz w:val="24"/>
          <w:szCs w:val="24"/>
        </w:rPr>
      </w:pPr>
    </w:p>
    <w:p w14:paraId="72F62A75" w14:textId="77777777" w:rsidR="0015521A" w:rsidRPr="00403EBA" w:rsidRDefault="0015521A" w:rsidP="0015521A">
      <w:pPr>
        <w:spacing w:after="0" w:line="240" w:lineRule="auto"/>
        <w:rPr>
          <w:rFonts w:ascii="Arial" w:hAnsi="Arial" w:cs="Arial"/>
          <w:sz w:val="24"/>
          <w:szCs w:val="24"/>
        </w:rPr>
      </w:pPr>
      <w:r w:rsidRPr="00403EBA">
        <w:rPr>
          <w:rFonts w:ascii="Arial" w:hAnsi="Arial" w:cs="Arial"/>
          <w:sz w:val="24"/>
          <w:szCs w:val="24"/>
        </w:rPr>
        <w:t xml:space="preserve">A similar point is made by Disability Rights UK – who argue that disabled people will be hardest hit by climate change but may often have limited access to knowledge, resources, and services to effectively respond to environmental change. They call for disabled people to be involved in all debates and in shaping solutions, and put forward a series of practical </w:t>
      </w:r>
      <w:hyperlink r:id="rId18" w:history="1">
        <w:r w:rsidRPr="00403EBA">
          <w:rPr>
            <w:rStyle w:val="Hyperlink"/>
            <w:rFonts w:ascii="Arial" w:hAnsi="Arial" w:cs="Arial"/>
            <w:sz w:val="24"/>
            <w:szCs w:val="24"/>
          </w:rPr>
          <w:t>policy asks</w:t>
        </w:r>
      </w:hyperlink>
      <w:r w:rsidRPr="00403EBA">
        <w:rPr>
          <w:rFonts w:ascii="Arial" w:hAnsi="Arial" w:cs="Arial"/>
          <w:sz w:val="24"/>
          <w:szCs w:val="24"/>
        </w:rPr>
        <w:t>.</w:t>
      </w:r>
    </w:p>
    <w:p w14:paraId="68C7AF21" w14:textId="77777777" w:rsidR="0015521A" w:rsidRPr="00403EBA" w:rsidRDefault="0015521A" w:rsidP="0015521A">
      <w:pPr>
        <w:spacing w:after="0" w:line="240" w:lineRule="auto"/>
        <w:rPr>
          <w:rFonts w:ascii="Arial" w:hAnsi="Arial" w:cs="Arial"/>
          <w:sz w:val="24"/>
          <w:szCs w:val="24"/>
        </w:rPr>
      </w:pPr>
    </w:p>
    <w:p w14:paraId="4F419E11" w14:textId="4D3B3F74" w:rsidR="00C34169" w:rsidRPr="00403EBA" w:rsidRDefault="0015521A" w:rsidP="0015521A">
      <w:pPr>
        <w:spacing w:after="0" w:line="240" w:lineRule="auto"/>
        <w:rPr>
          <w:rFonts w:ascii="Arial" w:hAnsi="Arial" w:cs="Arial"/>
          <w:sz w:val="24"/>
          <w:szCs w:val="24"/>
        </w:rPr>
      </w:pPr>
      <w:r w:rsidRPr="00403EBA">
        <w:rPr>
          <w:rFonts w:ascii="Arial" w:hAnsi="Arial" w:cs="Arial"/>
          <w:sz w:val="24"/>
          <w:szCs w:val="24"/>
        </w:rPr>
        <w:t xml:space="preserve">They are also working on a project called </w:t>
      </w:r>
      <w:hyperlink r:id="rId19" w:history="1">
        <w:r w:rsidRPr="00403EBA">
          <w:rPr>
            <w:rStyle w:val="Hyperlink"/>
            <w:rFonts w:ascii="Arial" w:hAnsi="Arial" w:cs="Arial"/>
            <w:sz w:val="24"/>
            <w:szCs w:val="24"/>
          </w:rPr>
          <w:t>‘Everyone’s Environment’</w:t>
        </w:r>
      </w:hyperlink>
      <w:r w:rsidRPr="00403EBA">
        <w:rPr>
          <w:rFonts w:ascii="Arial" w:hAnsi="Arial" w:cs="Arial"/>
          <w:sz w:val="24"/>
          <w:szCs w:val="24"/>
        </w:rPr>
        <w:t xml:space="preserve"> (with NPC and Re-</w:t>
      </w:r>
      <w:r w:rsidR="008166CB" w:rsidRPr="00403EBA">
        <w:rPr>
          <w:rFonts w:ascii="Arial" w:hAnsi="Arial" w:cs="Arial"/>
          <w:sz w:val="24"/>
          <w:szCs w:val="24"/>
        </w:rPr>
        <w:t>e</w:t>
      </w:r>
      <w:r w:rsidRPr="00403EBA">
        <w:rPr>
          <w:rFonts w:ascii="Arial" w:hAnsi="Arial" w:cs="Arial"/>
          <w:sz w:val="24"/>
          <w:szCs w:val="24"/>
        </w:rPr>
        <w:t xml:space="preserve">ngage), which summarises the potential impact on disabled and older people with some really powerful images and pictures. </w:t>
      </w:r>
    </w:p>
    <w:p w14:paraId="37160AB8" w14:textId="77777777" w:rsidR="00C34169" w:rsidRPr="00403EBA" w:rsidRDefault="00C34169" w:rsidP="0015521A">
      <w:pPr>
        <w:spacing w:after="0" w:line="240" w:lineRule="auto"/>
        <w:rPr>
          <w:rFonts w:ascii="Arial" w:hAnsi="Arial" w:cs="Arial"/>
          <w:sz w:val="24"/>
          <w:szCs w:val="24"/>
        </w:rPr>
      </w:pPr>
    </w:p>
    <w:p w14:paraId="7606B04D" w14:textId="4FD88C3A" w:rsidR="00C34169" w:rsidRPr="00403EBA" w:rsidRDefault="00C34169" w:rsidP="0015521A">
      <w:pPr>
        <w:spacing w:after="0" w:line="240" w:lineRule="auto"/>
        <w:rPr>
          <w:rFonts w:ascii="Arial" w:hAnsi="Arial" w:cs="Arial"/>
          <w:sz w:val="24"/>
          <w:szCs w:val="24"/>
        </w:rPr>
      </w:pPr>
      <w:r w:rsidRPr="00403EBA">
        <w:rPr>
          <w:rFonts w:ascii="Arial" w:hAnsi="Arial" w:cs="Arial"/>
          <w:sz w:val="24"/>
          <w:szCs w:val="24"/>
        </w:rPr>
        <w:t xml:space="preserve">The disabled people’s organisation, </w:t>
      </w:r>
      <w:hyperlink r:id="rId20" w:history="1">
        <w:r w:rsidRPr="00403EBA">
          <w:rPr>
            <w:rStyle w:val="Hyperlink"/>
            <w:rFonts w:ascii="Arial" w:hAnsi="Arial" w:cs="Arial"/>
            <w:sz w:val="24"/>
            <w:szCs w:val="24"/>
          </w:rPr>
          <w:t>Inclusion Scotland</w:t>
        </w:r>
      </w:hyperlink>
      <w:r w:rsidRPr="00403EBA">
        <w:rPr>
          <w:rFonts w:ascii="Arial" w:hAnsi="Arial" w:cs="Arial"/>
          <w:sz w:val="24"/>
          <w:szCs w:val="24"/>
        </w:rPr>
        <w:t>, has a report on climate change, disabled people and climate action.</w:t>
      </w:r>
    </w:p>
    <w:p w14:paraId="0E3496FD" w14:textId="77777777" w:rsidR="0015521A" w:rsidRPr="00403EBA" w:rsidRDefault="0015521A" w:rsidP="00D11FB3">
      <w:pPr>
        <w:spacing w:after="0" w:line="240" w:lineRule="auto"/>
        <w:rPr>
          <w:rFonts w:ascii="Arial" w:hAnsi="Arial" w:cs="Arial"/>
          <w:sz w:val="24"/>
          <w:szCs w:val="24"/>
        </w:rPr>
      </w:pPr>
    </w:p>
    <w:p w14:paraId="294E19DA" w14:textId="77777777" w:rsidR="00841538" w:rsidRPr="00403EBA" w:rsidRDefault="00841538" w:rsidP="00D11FB3">
      <w:pPr>
        <w:spacing w:after="0" w:line="240" w:lineRule="auto"/>
        <w:rPr>
          <w:rFonts w:ascii="Arial" w:hAnsi="Arial" w:cs="Arial"/>
          <w:sz w:val="24"/>
          <w:szCs w:val="24"/>
        </w:rPr>
      </w:pPr>
    </w:p>
    <w:p w14:paraId="3833B869" w14:textId="1CD53C6D" w:rsidR="0015521A" w:rsidRPr="00403EBA" w:rsidRDefault="0015521A" w:rsidP="00D11FB3">
      <w:pPr>
        <w:spacing w:after="0" w:line="240" w:lineRule="auto"/>
        <w:rPr>
          <w:rFonts w:ascii="Arial" w:hAnsi="Arial" w:cs="Arial"/>
          <w:b/>
          <w:bCs/>
          <w:sz w:val="24"/>
          <w:szCs w:val="24"/>
        </w:rPr>
      </w:pPr>
      <w:r w:rsidRPr="00403EBA">
        <w:rPr>
          <w:rFonts w:ascii="Arial" w:hAnsi="Arial" w:cs="Arial"/>
          <w:b/>
          <w:bCs/>
          <w:sz w:val="24"/>
          <w:szCs w:val="24"/>
        </w:rPr>
        <w:t>Policy and practice resources</w:t>
      </w:r>
    </w:p>
    <w:p w14:paraId="4E0E6B5D" w14:textId="77777777" w:rsidR="0015521A" w:rsidRPr="00403EBA" w:rsidRDefault="0015521A" w:rsidP="00D11FB3">
      <w:pPr>
        <w:spacing w:after="0" w:line="240" w:lineRule="auto"/>
        <w:rPr>
          <w:rFonts w:ascii="Arial" w:hAnsi="Arial" w:cs="Arial"/>
          <w:sz w:val="24"/>
          <w:szCs w:val="24"/>
        </w:rPr>
      </w:pPr>
    </w:p>
    <w:p w14:paraId="49C1F9B5" w14:textId="5614BDB8" w:rsidR="00D11FB3" w:rsidRPr="00403EBA" w:rsidRDefault="0015521A" w:rsidP="00D11FB3">
      <w:pPr>
        <w:spacing w:after="0" w:line="240" w:lineRule="auto"/>
        <w:rPr>
          <w:rFonts w:ascii="Arial" w:hAnsi="Arial" w:cs="Arial"/>
          <w:sz w:val="24"/>
          <w:szCs w:val="24"/>
        </w:rPr>
      </w:pPr>
      <w:r w:rsidRPr="00403EBA">
        <w:rPr>
          <w:rFonts w:ascii="Arial" w:hAnsi="Arial" w:cs="Arial"/>
          <w:sz w:val="24"/>
          <w:szCs w:val="24"/>
        </w:rPr>
        <w:t xml:space="preserve">Other resources </w:t>
      </w:r>
      <w:r w:rsidR="00D11FB3" w:rsidRPr="00403EBA">
        <w:rPr>
          <w:rFonts w:ascii="Arial" w:hAnsi="Arial" w:cs="Arial"/>
          <w:sz w:val="24"/>
          <w:szCs w:val="24"/>
        </w:rPr>
        <w:t>include:</w:t>
      </w:r>
    </w:p>
    <w:p w14:paraId="31957304" w14:textId="77777777" w:rsidR="00D11FB3" w:rsidRPr="00403EBA" w:rsidRDefault="00D11FB3" w:rsidP="00D11FB3">
      <w:pPr>
        <w:spacing w:after="0" w:line="240" w:lineRule="auto"/>
        <w:rPr>
          <w:rFonts w:ascii="Arial" w:hAnsi="Arial" w:cs="Arial"/>
          <w:sz w:val="24"/>
          <w:szCs w:val="24"/>
        </w:rPr>
      </w:pPr>
    </w:p>
    <w:p w14:paraId="0AB44E10" w14:textId="4EB7344B" w:rsidR="00A9346E" w:rsidRPr="00403EBA" w:rsidRDefault="00EE07FB" w:rsidP="00D11FB3">
      <w:pPr>
        <w:pStyle w:val="ListParagraph"/>
        <w:numPr>
          <w:ilvl w:val="0"/>
          <w:numId w:val="3"/>
        </w:numPr>
        <w:spacing w:after="0" w:line="240" w:lineRule="auto"/>
        <w:rPr>
          <w:rFonts w:ascii="Arial" w:hAnsi="Arial" w:cs="Arial"/>
          <w:sz w:val="24"/>
          <w:szCs w:val="24"/>
        </w:rPr>
      </w:pPr>
      <w:r w:rsidRPr="00403EBA">
        <w:rPr>
          <w:rFonts w:ascii="Arial" w:hAnsi="Arial" w:cs="Arial"/>
          <w:sz w:val="24"/>
          <w:szCs w:val="24"/>
        </w:rPr>
        <w:t>Guidance and tools from t</w:t>
      </w:r>
      <w:r w:rsidR="00D11FB3" w:rsidRPr="00403EBA">
        <w:rPr>
          <w:rFonts w:ascii="Arial" w:hAnsi="Arial" w:cs="Arial"/>
          <w:sz w:val="24"/>
          <w:szCs w:val="24"/>
        </w:rPr>
        <w:t>he UK Health Security Agency</w:t>
      </w:r>
      <w:r w:rsidRPr="00403EBA">
        <w:rPr>
          <w:rFonts w:ascii="Arial" w:hAnsi="Arial" w:cs="Arial"/>
          <w:sz w:val="24"/>
          <w:szCs w:val="24"/>
        </w:rPr>
        <w:t xml:space="preserve"> on topics such as </w:t>
      </w:r>
      <w:r w:rsidR="002E007E" w:rsidRPr="00403EBA">
        <w:rPr>
          <w:rFonts w:ascii="Arial" w:hAnsi="Arial" w:cs="Arial"/>
          <w:sz w:val="24"/>
          <w:szCs w:val="24"/>
        </w:rPr>
        <w:t xml:space="preserve">the </w:t>
      </w:r>
      <w:hyperlink r:id="rId21" w:history="1">
        <w:r w:rsidR="002E007E" w:rsidRPr="00403EBA">
          <w:rPr>
            <w:rStyle w:val="Hyperlink"/>
            <w:rFonts w:ascii="Arial" w:hAnsi="Arial" w:cs="Arial"/>
            <w:sz w:val="24"/>
            <w:szCs w:val="24"/>
          </w:rPr>
          <w:t>flood-health action care for health and social providers</w:t>
        </w:r>
      </w:hyperlink>
      <w:r w:rsidR="002E007E" w:rsidRPr="00403EBA">
        <w:rPr>
          <w:rFonts w:ascii="Arial" w:hAnsi="Arial" w:cs="Arial"/>
          <w:sz w:val="24"/>
          <w:szCs w:val="24"/>
        </w:rPr>
        <w:t xml:space="preserve"> an</w:t>
      </w:r>
      <w:r w:rsidR="00A9346E" w:rsidRPr="00403EBA">
        <w:rPr>
          <w:rFonts w:ascii="Arial" w:hAnsi="Arial" w:cs="Arial"/>
          <w:sz w:val="24"/>
          <w:szCs w:val="24"/>
        </w:rPr>
        <w:t xml:space="preserve">d </w:t>
      </w:r>
      <w:hyperlink r:id="rId22" w:history="1">
        <w:r w:rsidR="00A9346E" w:rsidRPr="00403EBA">
          <w:rPr>
            <w:rStyle w:val="Hyperlink"/>
            <w:rFonts w:ascii="Arial" w:hAnsi="Arial" w:cs="Arial"/>
            <w:sz w:val="24"/>
            <w:szCs w:val="24"/>
          </w:rPr>
          <w:t>guidance for social managers on supporting people before and during hot weather</w:t>
        </w:r>
      </w:hyperlink>
      <w:r w:rsidR="00A9346E" w:rsidRPr="00403EBA">
        <w:rPr>
          <w:rFonts w:ascii="Arial" w:hAnsi="Arial" w:cs="Arial"/>
          <w:sz w:val="24"/>
          <w:szCs w:val="24"/>
        </w:rPr>
        <w:t>.</w:t>
      </w:r>
    </w:p>
    <w:p w14:paraId="7C7101C3" w14:textId="77777777" w:rsidR="00D11FB3" w:rsidRPr="00403EBA" w:rsidRDefault="00D11FB3" w:rsidP="00D11FB3">
      <w:pPr>
        <w:pStyle w:val="ListParagraph"/>
        <w:spacing w:after="0" w:line="240" w:lineRule="auto"/>
        <w:ind w:left="360"/>
        <w:rPr>
          <w:rFonts w:ascii="Arial" w:hAnsi="Arial" w:cs="Arial"/>
          <w:sz w:val="24"/>
          <w:szCs w:val="24"/>
        </w:rPr>
      </w:pPr>
    </w:p>
    <w:p w14:paraId="2B93862A" w14:textId="0C4CE3E8" w:rsidR="000C6CB8" w:rsidRPr="00403EBA" w:rsidRDefault="000C6CB8" w:rsidP="00D11FB3">
      <w:pPr>
        <w:pStyle w:val="ListParagraph"/>
        <w:numPr>
          <w:ilvl w:val="0"/>
          <w:numId w:val="3"/>
        </w:numPr>
        <w:spacing w:after="0" w:line="240" w:lineRule="auto"/>
        <w:rPr>
          <w:rFonts w:ascii="Arial" w:hAnsi="Arial" w:cs="Arial"/>
          <w:sz w:val="24"/>
          <w:szCs w:val="24"/>
        </w:rPr>
      </w:pPr>
      <w:r w:rsidRPr="00403EBA">
        <w:rPr>
          <w:rFonts w:ascii="Arial" w:hAnsi="Arial" w:cs="Arial"/>
          <w:sz w:val="24"/>
          <w:szCs w:val="24"/>
        </w:rPr>
        <w:t xml:space="preserve">Strategies for </w:t>
      </w:r>
      <w:hyperlink r:id="rId23" w:history="1">
        <w:r w:rsidRPr="00403EBA">
          <w:rPr>
            <w:rStyle w:val="Hyperlink"/>
            <w:rFonts w:ascii="Arial" w:hAnsi="Arial" w:cs="Arial"/>
            <w:sz w:val="24"/>
            <w:szCs w:val="24"/>
          </w:rPr>
          <w:t>decarbonising social care in Wales</w:t>
        </w:r>
      </w:hyperlink>
      <w:r w:rsidR="008166CB" w:rsidRPr="00403EBA">
        <w:rPr>
          <w:rFonts w:ascii="Arial" w:hAnsi="Arial" w:cs="Arial"/>
        </w:rPr>
        <w:t>.</w:t>
      </w:r>
    </w:p>
    <w:p w14:paraId="69A6E21F" w14:textId="77777777" w:rsidR="00C939C3" w:rsidRPr="00403EBA" w:rsidRDefault="00C939C3" w:rsidP="00C939C3">
      <w:pPr>
        <w:pStyle w:val="ListParagraph"/>
        <w:rPr>
          <w:rFonts w:ascii="Arial" w:hAnsi="Arial" w:cs="Arial"/>
          <w:sz w:val="24"/>
          <w:szCs w:val="24"/>
        </w:rPr>
      </w:pPr>
    </w:p>
    <w:p w14:paraId="5DF3B656" w14:textId="082EB562" w:rsidR="00C939C3" w:rsidRPr="00403EBA" w:rsidRDefault="00C939C3" w:rsidP="00D11FB3">
      <w:pPr>
        <w:pStyle w:val="ListParagraph"/>
        <w:numPr>
          <w:ilvl w:val="0"/>
          <w:numId w:val="3"/>
        </w:numPr>
        <w:spacing w:after="0" w:line="240" w:lineRule="auto"/>
        <w:rPr>
          <w:rFonts w:ascii="Arial" w:hAnsi="Arial" w:cs="Arial"/>
          <w:sz w:val="24"/>
          <w:szCs w:val="24"/>
        </w:rPr>
      </w:pPr>
      <w:hyperlink r:id="rId24" w:history="1">
        <w:r w:rsidRPr="00403EBA">
          <w:rPr>
            <w:rStyle w:val="Hyperlink"/>
            <w:rFonts w:ascii="Arial" w:hAnsi="Arial" w:cs="Arial"/>
            <w:sz w:val="24"/>
            <w:szCs w:val="24"/>
          </w:rPr>
          <w:t>Regulatory frameworks</w:t>
        </w:r>
      </w:hyperlink>
      <w:r w:rsidRPr="00403EBA">
        <w:rPr>
          <w:rFonts w:ascii="Arial" w:hAnsi="Arial" w:cs="Arial"/>
          <w:sz w:val="24"/>
          <w:szCs w:val="24"/>
        </w:rPr>
        <w:t xml:space="preserve"> to assess how social care providers reduce their environmental impact, adapt to climate change and manage risk.</w:t>
      </w:r>
    </w:p>
    <w:p w14:paraId="78A6A503" w14:textId="77777777" w:rsidR="009C045A" w:rsidRPr="00403EBA" w:rsidRDefault="009C045A" w:rsidP="009C045A">
      <w:pPr>
        <w:pStyle w:val="ListParagraph"/>
        <w:rPr>
          <w:rFonts w:ascii="Arial" w:hAnsi="Arial" w:cs="Arial"/>
          <w:sz w:val="24"/>
          <w:szCs w:val="24"/>
        </w:rPr>
      </w:pPr>
    </w:p>
    <w:p w14:paraId="06620000" w14:textId="5D560C24" w:rsidR="009C045A" w:rsidRPr="00403EBA" w:rsidRDefault="009C045A" w:rsidP="00D11FB3">
      <w:pPr>
        <w:pStyle w:val="ListParagraph"/>
        <w:numPr>
          <w:ilvl w:val="0"/>
          <w:numId w:val="3"/>
        </w:numPr>
        <w:spacing w:after="0" w:line="240" w:lineRule="auto"/>
        <w:rPr>
          <w:rFonts w:ascii="Arial" w:hAnsi="Arial" w:cs="Arial"/>
          <w:sz w:val="24"/>
          <w:szCs w:val="24"/>
        </w:rPr>
      </w:pPr>
      <w:r w:rsidRPr="00403EBA">
        <w:rPr>
          <w:rFonts w:ascii="Arial" w:hAnsi="Arial" w:cs="Arial"/>
          <w:sz w:val="24"/>
          <w:szCs w:val="24"/>
        </w:rPr>
        <w:t xml:space="preserve">A </w:t>
      </w:r>
      <w:hyperlink r:id="rId25" w:history="1">
        <w:r w:rsidRPr="00403EBA">
          <w:rPr>
            <w:rStyle w:val="Hyperlink"/>
            <w:rFonts w:ascii="Arial" w:hAnsi="Arial" w:cs="Arial"/>
            <w:sz w:val="24"/>
            <w:szCs w:val="24"/>
          </w:rPr>
          <w:t>climate adaptation toolkit</w:t>
        </w:r>
      </w:hyperlink>
      <w:r w:rsidRPr="00403EBA">
        <w:rPr>
          <w:rFonts w:ascii="Arial" w:hAnsi="Arial" w:cs="Arial"/>
          <w:sz w:val="24"/>
          <w:szCs w:val="24"/>
        </w:rPr>
        <w:t xml:space="preserve"> </w:t>
      </w:r>
      <w:r w:rsidR="003E0B1F" w:rsidRPr="00403EBA">
        <w:rPr>
          <w:rFonts w:ascii="Arial" w:hAnsi="Arial" w:cs="Arial"/>
          <w:sz w:val="24"/>
          <w:szCs w:val="24"/>
        </w:rPr>
        <w:t>to help build climate resilient health and social care in Wales.</w:t>
      </w:r>
    </w:p>
    <w:p w14:paraId="3A5798E0" w14:textId="77777777" w:rsidR="00C55CBB" w:rsidRPr="00403EBA" w:rsidRDefault="00C55CBB" w:rsidP="00C55CBB">
      <w:pPr>
        <w:pStyle w:val="ListParagraph"/>
        <w:rPr>
          <w:rFonts w:ascii="Arial" w:hAnsi="Arial" w:cs="Arial"/>
          <w:sz w:val="24"/>
          <w:szCs w:val="24"/>
        </w:rPr>
      </w:pPr>
    </w:p>
    <w:p w14:paraId="0508B6C0" w14:textId="5A912219" w:rsidR="00C55CBB" w:rsidRPr="00403EBA" w:rsidRDefault="00C55CBB" w:rsidP="00C65750">
      <w:pPr>
        <w:pStyle w:val="ListParagraph"/>
        <w:numPr>
          <w:ilvl w:val="0"/>
          <w:numId w:val="3"/>
        </w:numPr>
        <w:spacing w:after="0" w:line="240" w:lineRule="auto"/>
        <w:rPr>
          <w:rFonts w:ascii="Arial" w:hAnsi="Arial" w:cs="Arial"/>
          <w:sz w:val="24"/>
          <w:szCs w:val="24"/>
        </w:rPr>
      </w:pPr>
      <w:r w:rsidRPr="00403EBA">
        <w:rPr>
          <w:rFonts w:ascii="Arial" w:hAnsi="Arial" w:cs="Arial"/>
          <w:sz w:val="24"/>
          <w:szCs w:val="24"/>
        </w:rPr>
        <w:t xml:space="preserve">Materials from the </w:t>
      </w:r>
      <w:hyperlink r:id="rId26" w:history="1">
        <w:r w:rsidRPr="00403EBA">
          <w:rPr>
            <w:rStyle w:val="Hyperlink"/>
            <w:rFonts w:ascii="Arial" w:hAnsi="Arial" w:cs="Arial"/>
            <w:sz w:val="24"/>
            <w:szCs w:val="24"/>
          </w:rPr>
          <w:t>Climate Action and Social Care Collective</w:t>
        </w:r>
      </w:hyperlink>
      <w:r w:rsidRPr="00403EBA">
        <w:rPr>
          <w:rFonts w:ascii="Arial" w:hAnsi="Arial" w:cs="Arial"/>
          <w:sz w:val="24"/>
          <w:szCs w:val="24"/>
        </w:rPr>
        <w:t xml:space="preserve"> in Scotland </w:t>
      </w:r>
      <w:r w:rsidR="00C65750" w:rsidRPr="00403EBA">
        <w:rPr>
          <w:rFonts w:ascii="Arial" w:hAnsi="Arial" w:cs="Arial"/>
          <w:sz w:val="24"/>
          <w:szCs w:val="24"/>
        </w:rPr>
        <w:t>to explore climate action in the context of social care.</w:t>
      </w:r>
    </w:p>
    <w:p w14:paraId="3AE05210" w14:textId="77777777" w:rsidR="00430F53" w:rsidRPr="00403EBA" w:rsidRDefault="00430F53" w:rsidP="00430F53">
      <w:pPr>
        <w:pStyle w:val="ListParagraph"/>
        <w:rPr>
          <w:rFonts w:ascii="Arial" w:hAnsi="Arial" w:cs="Arial"/>
          <w:sz w:val="24"/>
          <w:szCs w:val="24"/>
        </w:rPr>
      </w:pPr>
    </w:p>
    <w:p w14:paraId="2FC1A202" w14:textId="2E793777" w:rsidR="00D11FB3" w:rsidRPr="00403EBA" w:rsidRDefault="00430F53" w:rsidP="00D11FB3">
      <w:pPr>
        <w:pStyle w:val="ListParagraph"/>
        <w:numPr>
          <w:ilvl w:val="0"/>
          <w:numId w:val="3"/>
        </w:numPr>
        <w:spacing w:after="0" w:line="240" w:lineRule="auto"/>
        <w:rPr>
          <w:rFonts w:ascii="Arial" w:hAnsi="Arial" w:cs="Arial"/>
          <w:sz w:val="24"/>
          <w:szCs w:val="24"/>
        </w:rPr>
      </w:pPr>
      <w:r w:rsidRPr="00403EBA">
        <w:rPr>
          <w:rFonts w:ascii="Arial" w:hAnsi="Arial" w:cs="Arial"/>
          <w:sz w:val="24"/>
          <w:szCs w:val="24"/>
        </w:rPr>
        <w:t xml:space="preserve">Work by the Mayor of London and partners (including a practical checklist) to reduce the risk of </w:t>
      </w:r>
      <w:hyperlink r:id="rId27" w:history="1">
        <w:r w:rsidR="00EE785E" w:rsidRPr="00403EBA">
          <w:rPr>
            <w:rStyle w:val="Hyperlink"/>
            <w:rFonts w:ascii="Arial" w:hAnsi="Arial" w:cs="Arial"/>
            <w:sz w:val="24"/>
            <w:szCs w:val="24"/>
          </w:rPr>
          <w:t>heat-related premature deaths in care homes</w:t>
        </w:r>
      </w:hyperlink>
      <w:r w:rsidR="00EE785E" w:rsidRPr="00403EBA">
        <w:rPr>
          <w:rFonts w:ascii="Arial" w:hAnsi="Arial" w:cs="Arial"/>
          <w:sz w:val="24"/>
          <w:szCs w:val="24"/>
        </w:rPr>
        <w:t>.</w:t>
      </w:r>
    </w:p>
    <w:p w14:paraId="0D3B828E" w14:textId="77777777" w:rsidR="00A6033B" w:rsidRPr="00403EBA" w:rsidRDefault="00A6033B" w:rsidP="00A6033B">
      <w:pPr>
        <w:pStyle w:val="ListParagraph"/>
        <w:rPr>
          <w:rFonts w:ascii="Arial" w:hAnsi="Arial" w:cs="Arial"/>
          <w:sz w:val="24"/>
          <w:szCs w:val="24"/>
        </w:rPr>
      </w:pPr>
    </w:p>
    <w:p w14:paraId="02134C7B" w14:textId="4FDAA270" w:rsidR="00C117FA" w:rsidRPr="00403EBA" w:rsidRDefault="00A6033B" w:rsidP="00C117FA">
      <w:pPr>
        <w:pStyle w:val="ListParagraph"/>
        <w:numPr>
          <w:ilvl w:val="0"/>
          <w:numId w:val="3"/>
        </w:numPr>
        <w:spacing w:after="0" w:line="240" w:lineRule="auto"/>
        <w:rPr>
          <w:rFonts w:ascii="Arial" w:hAnsi="Arial" w:cs="Arial"/>
          <w:sz w:val="24"/>
          <w:szCs w:val="24"/>
        </w:rPr>
      </w:pPr>
      <w:r w:rsidRPr="00403EBA">
        <w:rPr>
          <w:rFonts w:ascii="Arial" w:hAnsi="Arial" w:cs="Arial"/>
          <w:sz w:val="24"/>
          <w:szCs w:val="24"/>
        </w:rPr>
        <w:t xml:space="preserve">In IMPACT’s </w:t>
      </w:r>
      <w:r w:rsidR="009A1B34" w:rsidRPr="00403EBA">
        <w:rPr>
          <w:rFonts w:ascii="Arial" w:hAnsi="Arial" w:cs="Arial"/>
          <w:sz w:val="24"/>
          <w:szCs w:val="24"/>
        </w:rPr>
        <w:t xml:space="preserve">scoping </w:t>
      </w:r>
      <w:r w:rsidRPr="00403EBA">
        <w:rPr>
          <w:rFonts w:ascii="Arial" w:hAnsi="Arial" w:cs="Arial"/>
          <w:sz w:val="24"/>
          <w:szCs w:val="24"/>
        </w:rPr>
        <w:t>review of English local authority social care and climate change strategies and plans</w:t>
      </w:r>
      <w:r w:rsidR="002602DB" w:rsidRPr="00403EBA">
        <w:rPr>
          <w:rFonts w:ascii="Arial" w:hAnsi="Arial" w:cs="Arial"/>
          <w:sz w:val="24"/>
          <w:szCs w:val="24"/>
        </w:rPr>
        <w:t xml:space="preserve">, one of the </w:t>
      </w:r>
      <w:r w:rsidR="009A1B34" w:rsidRPr="00403EBA">
        <w:rPr>
          <w:rFonts w:ascii="Arial" w:hAnsi="Arial" w:cs="Arial"/>
          <w:sz w:val="24"/>
          <w:szCs w:val="24"/>
        </w:rPr>
        <w:t xml:space="preserve">most prominent and easily searchable examples was from </w:t>
      </w:r>
      <w:hyperlink r:id="rId28" w:history="1">
        <w:r w:rsidR="009A1B34" w:rsidRPr="00403EBA">
          <w:rPr>
            <w:rStyle w:val="Hyperlink"/>
            <w:rFonts w:ascii="Arial" w:hAnsi="Arial" w:cs="Arial"/>
            <w:sz w:val="24"/>
            <w:szCs w:val="24"/>
          </w:rPr>
          <w:t>Solihull</w:t>
        </w:r>
      </w:hyperlink>
      <w:r w:rsidR="009A1B34" w:rsidRPr="00403EBA">
        <w:rPr>
          <w:rFonts w:ascii="Arial" w:hAnsi="Arial" w:cs="Arial"/>
          <w:sz w:val="24"/>
          <w:szCs w:val="24"/>
        </w:rPr>
        <w:t>.</w:t>
      </w:r>
    </w:p>
    <w:sectPr w:rsidR="00C117FA" w:rsidRPr="00403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8E4"/>
    <w:multiLevelType w:val="hybridMultilevel"/>
    <w:tmpl w:val="8A125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D682D"/>
    <w:multiLevelType w:val="hybridMultilevel"/>
    <w:tmpl w:val="84DE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D7670"/>
    <w:multiLevelType w:val="hybridMultilevel"/>
    <w:tmpl w:val="DF824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F4307"/>
    <w:multiLevelType w:val="hybridMultilevel"/>
    <w:tmpl w:val="522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71693"/>
    <w:multiLevelType w:val="hybridMultilevel"/>
    <w:tmpl w:val="62BA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332BB6"/>
    <w:multiLevelType w:val="hybridMultilevel"/>
    <w:tmpl w:val="5FD8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A3B56"/>
    <w:multiLevelType w:val="hybridMultilevel"/>
    <w:tmpl w:val="26E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15157"/>
    <w:multiLevelType w:val="hybridMultilevel"/>
    <w:tmpl w:val="6F767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045A09"/>
    <w:multiLevelType w:val="hybridMultilevel"/>
    <w:tmpl w:val="B466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B187D"/>
    <w:multiLevelType w:val="hybridMultilevel"/>
    <w:tmpl w:val="49A21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A70623"/>
    <w:multiLevelType w:val="hybridMultilevel"/>
    <w:tmpl w:val="895E6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970C6"/>
    <w:multiLevelType w:val="hybridMultilevel"/>
    <w:tmpl w:val="56D0E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314371"/>
    <w:multiLevelType w:val="hybridMultilevel"/>
    <w:tmpl w:val="45A423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8367FC"/>
    <w:multiLevelType w:val="hybridMultilevel"/>
    <w:tmpl w:val="F87AF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CF5EC8"/>
    <w:multiLevelType w:val="hybridMultilevel"/>
    <w:tmpl w:val="B3263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455FCB"/>
    <w:multiLevelType w:val="hybridMultilevel"/>
    <w:tmpl w:val="8F3E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65374"/>
    <w:multiLevelType w:val="hybridMultilevel"/>
    <w:tmpl w:val="7BA8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70E80"/>
    <w:multiLevelType w:val="hybridMultilevel"/>
    <w:tmpl w:val="F268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D39D4"/>
    <w:multiLevelType w:val="hybridMultilevel"/>
    <w:tmpl w:val="84F2B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A1C8F"/>
    <w:multiLevelType w:val="hybridMultilevel"/>
    <w:tmpl w:val="93C8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0" w15:restartNumberingAfterBreak="0">
    <w:nsid w:val="5CDD5A53"/>
    <w:multiLevelType w:val="hybridMultilevel"/>
    <w:tmpl w:val="D83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A777C"/>
    <w:multiLevelType w:val="hybridMultilevel"/>
    <w:tmpl w:val="566A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66A"/>
    <w:multiLevelType w:val="hybridMultilevel"/>
    <w:tmpl w:val="192C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A0684"/>
    <w:multiLevelType w:val="hybridMultilevel"/>
    <w:tmpl w:val="484E2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294202">
    <w:abstractNumId w:val="12"/>
  </w:num>
  <w:num w:numId="2" w16cid:durableId="1984505482">
    <w:abstractNumId w:val="14"/>
  </w:num>
  <w:num w:numId="3" w16cid:durableId="700938788">
    <w:abstractNumId w:val="0"/>
  </w:num>
  <w:num w:numId="4" w16cid:durableId="122190697">
    <w:abstractNumId w:val="13"/>
  </w:num>
  <w:num w:numId="5" w16cid:durableId="1911113465">
    <w:abstractNumId w:val="1"/>
  </w:num>
  <w:num w:numId="6" w16cid:durableId="973212988">
    <w:abstractNumId w:val="22"/>
  </w:num>
  <w:num w:numId="7" w16cid:durableId="45422192">
    <w:abstractNumId w:val="3"/>
  </w:num>
  <w:num w:numId="8" w16cid:durableId="1968271157">
    <w:abstractNumId w:val="10"/>
  </w:num>
  <w:num w:numId="9" w16cid:durableId="811480597">
    <w:abstractNumId w:val="6"/>
  </w:num>
  <w:num w:numId="10" w16cid:durableId="43723625">
    <w:abstractNumId w:val="8"/>
  </w:num>
  <w:num w:numId="11" w16cid:durableId="1054935205">
    <w:abstractNumId w:val="19"/>
  </w:num>
  <w:num w:numId="12" w16cid:durableId="497044338">
    <w:abstractNumId w:val="5"/>
  </w:num>
  <w:num w:numId="13" w16cid:durableId="1388724229">
    <w:abstractNumId w:val="18"/>
  </w:num>
  <w:num w:numId="14" w16cid:durableId="968361067">
    <w:abstractNumId w:val="11"/>
  </w:num>
  <w:num w:numId="15" w16cid:durableId="1664431296">
    <w:abstractNumId w:val="20"/>
  </w:num>
  <w:num w:numId="16" w16cid:durableId="589701369">
    <w:abstractNumId w:val="15"/>
  </w:num>
  <w:num w:numId="17" w16cid:durableId="881479730">
    <w:abstractNumId w:val="21"/>
  </w:num>
  <w:num w:numId="18" w16cid:durableId="779179855">
    <w:abstractNumId w:val="16"/>
  </w:num>
  <w:num w:numId="19" w16cid:durableId="791246739">
    <w:abstractNumId w:val="4"/>
  </w:num>
  <w:num w:numId="20" w16cid:durableId="346568267">
    <w:abstractNumId w:val="7"/>
  </w:num>
  <w:num w:numId="21" w16cid:durableId="1386370831">
    <w:abstractNumId w:val="9"/>
  </w:num>
  <w:num w:numId="22" w16cid:durableId="1155143258">
    <w:abstractNumId w:val="23"/>
  </w:num>
  <w:num w:numId="23" w16cid:durableId="603610021">
    <w:abstractNumId w:val="2"/>
  </w:num>
  <w:num w:numId="24" w16cid:durableId="2007979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95"/>
    <w:rsid w:val="000038C6"/>
    <w:rsid w:val="00013661"/>
    <w:rsid w:val="00021B47"/>
    <w:rsid w:val="0002715B"/>
    <w:rsid w:val="00034CBD"/>
    <w:rsid w:val="00061483"/>
    <w:rsid w:val="00082CE7"/>
    <w:rsid w:val="00091E95"/>
    <w:rsid w:val="000A4D03"/>
    <w:rsid w:val="000A79AC"/>
    <w:rsid w:val="000C6CB8"/>
    <w:rsid w:val="000E0C7F"/>
    <w:rsid w:val="0010279C"/>
    <w:rsid w:val="00121E1A"/>
    <w:rsid w:val="00123799"/>
    <w:rsid w:val="001278A5"/>
    <w:rsid w:val="0015521A"/>
    <w:rsid w:val="001C4EB6"/>
    <w:rsid w:val="001D5B58"/>
    <w:rsid w:val="001E0FFE"/>
    <w:rsid w:val="00214419"/>
    <w:rsid w:val="002145A7"/>
    <w:rsid w:val="00226110"/>
    <w:rsid w:val="002602DB"/>
    <w:rsid w:val="00281E57"/>
    <w:rsid w:val="0028510E"/>
    <w:rsid w:val="002952D2"/>
    <w:rsid w:val="002B353A"/>
    <w:rsid w:val="002B631C"/>
    <w:rsid w:val="002B7109"/>
    <w:rsid w:val="002C3F29"/>
    <w:rsid w:val="002E007E"/>
    <w:rsid w:val="00314BEC"/>
    <w:rsid w:val="00321E9C"/>
    <w:rsid w:val="00324038"/>
    <w:rsid w:val="00341E47"/>
    <w:rsid w:val="003E0B1F"/>
    <w:rsid w:val="003F3B3C"/>
    <w:rsid w:val="00403EBA"/>
    <w:rsid w:val="00424CE1"/>
    <w:rsid w:val="00430F53"/>
    <w:rsid w:val="004429DB"/>
    <w:rsid w:val="00465C0F"/>
    <w:rsid w:val="004715FB"/>
    <w:rsid w:val="004876B8"/>
    <w:rsid w:val="004A5B63"/>
    <w:rsid w:val="004B56B0"/>
    <w:rsid w:val="004C5810"/>
    <w:rsid w:val="004E71D3"/>
    <w:rsid w:val="00502728"/>
    <w:rsid w:val="00515568"/>
    <w:rsid w:val="005444DE"/>
    <w:rsid w:val="00567F40"/>
    <w:rsid w:val="0057364F"/>
    <w:rsid w:val="005E172E"/>
    <w:rsid w:val="00642BB7"/>
    <w:rsid w:val="006579A2"/>
    <w:rsid w:val="00677A94"/>
    <w:rsid w:val="006A1E5C"/>
    <w:rsid w:val="006B12A1"/>
    <w:rsid w:val="006E596E"/>
    <w:rsid w:val="0075769D"/>
    <w:rsid w:val="00767D22"/>
    <w:rsid w:val="007776E1"/>
    <w:rsid w:val="008166CB"/>
    <w:rsid w:val="00824B46"/>
    <w:rsid w:val="0083188C"/>
    <w:rsid w:val="00841538"/>
    <w:rsid w:val="00843EB3"/>
    <w:rsid w:val="00860CD0"/>
    <w:rsid w:val="008A4019"/>
    <w:rsid w:val="008B724E"/>
    <w:rsid w:val="008B7CA0"/>
    <w:rsid w:val="008E40BE"/>
    <w:rsid w:val="00902004"/>
    <w:rsid w:val="00905A8B"/>
    <w:rsid w:val="00925144"/>
    <w:rsid w:val="00941346"/>
    <w:rsid w:val="00973772"/>
    <w:rsid w:val="009A1B34"/>
    <w:rsid w:val="009B3C03"/>
    <w:rsid w:val="009C045A"/>
    <w:rsid w:val="009C6CED"/>
    <w:rsid w:val="00A2274B"/>
    <w:rsid w:val="00A31F18"/>
    <w:rsid w:val="00A56173"/>
    <w:rsid w:val="00A57061"/>
    <w:rsid w:val="00A6033B"/>
    <w:rsid w:val="00A82637"/>
    <w:rsid w:val="00A8271D"/>
    <w:rsid w:val="00A9346E"/>
    <w:rsid w:val="00AA7308"/>
    <w:rsid w:val="00AB36F7"/>
    <w:rsid w:val="00AC270E"/>
    <w:rsid w:val="00AE0595"/>
    <w:rsid w:val="00B002AE"/>
    <w:rsid w:val="00B43AF0"/>
    <w:rsid w:val="00B93852"/>
    <w:rsid w:val="00BB2B1D"/>
    <w:rsid w:val="00BC2FDF"/>
    <w:rsid w:val="00C117FA"/>
    <w:rsid w:val="00C17746"/>
    <w:rsid w:val="00C34169"/>
    <w:rsid w:val="00C55CBB"/>
    <w:rsid w:val="00C65750"/>
    <w:rsid w:val="00C676C3"/>
    <w:rsid w:val="00C75B7D"/>
    <w:rsid w:val="00C9277C"/>
    <w:rsid w:val="00C939C3"/>
    <w:rsid w:val="00D11FB3"/>
    <w:rsid w:val="00D34EA1"/>
    <w:rsid w:val="00D43D0A"/>
    <w:rsid w:val="00D521E7"/>
    <w:rsid w:val="00D70C5F"/>
    <w:rsid w:val="00D87370"/>
    <w:rsid w:val="00D97CA3"/>
    <w:rsid w:val="00DE7300"/>
    <w:rsid w:val="00E10623"/>
    <w:rsid w:val="00E51B29"/>
    <w:rsid w:val="00E70C8E"/>
    <w:rsid w:val="00EC11A9"/>
    <w:rsid w:val="00EC42E5"/>
    <w:rsid w:val="00EE07FB"/>
    <w:rsid w:val="00EE785E"/>
    <w:rsid w:val="00F47F8A"/>
    <w:rsid w:val="00F85079"/>
    <w:rsid w:val="00F91FA0"/>
    <w:rsid w:val="00FD6E09"/>
    <w:rsid w:val="00FE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8F58"/>
  <w15:chartTrackingRefBased/>
  <w15:docId w15:val="{42898211-FB08-4B1A-824C-C8FF6246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95"/>
    <w:pPr>
      <w:spacing w:line="259" w:lineRule="auto"/>
    </w:pPr>
    <w:rPr>
      <w:sz w:val="22"/>
      <w:szCs w:val="22"/>
    </w:rPr>
  </w:style>
  <w:style w:type="paragraph" w:styleId="Heading1">
    <w:name w:val="heading 1"/>
    <w:basedOn w:val="Normal"/>
    <w:next w:val="Normal"/>
    <w:link w:val="Heading1Char"/>
    <w:uiPriority w:val="9"/>
    <w:qFormat/>
    <w:rsid w:val="00091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1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1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1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91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1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1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1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91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E95"/>
    <w:rPr>
      <w:rFonts w:eastAsiaTheme="majorEastAsia" w:cstheme="majorBidi"/>
      <w:color w:val="272727" w:themeColor="text1" w:themeTint="D8"/>
    </w:rPr>
  </w:style>
  <w:style w:type="paragraph" w:styleId="Title">
    <w:name w:val="Title"/>
    <w:basedOn w:val="Normal"/>
    <w:next w:val="Normal"/>
    <w:link w:val="TitleChar"/>
    <w:uiPriority w:val="10"/>
    <w:qFormat/>
    <w:rsid w:val="00091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95"/>
    <w:pPr>
      <w:spacing w:before="160"/>
      <w:jc w:val="center"/>
    </w:pPr>
    <w:rPr>
      <w:i/>
      <w:iCs/>
      <w:color w:val="404040" w:themeColor="text1" w:themeTint="BF"/>
    </w:rPr>
  </w:style>
  <w:style w:type="character" w:customStyle="1" w:styleId="QuoteChar">
    <w:name w:val="Quote Char"/>
    <w:basedOn w:val="DefaultParagraphFont"/>
    <w:link w:val="Quote"/>
    <w:uiPriority w:val="29"/>
    <w:rsid w:val="00091E95"/>
    <w:rPr>
      <w:i/>
      <w:iCs/>
      <w:color w:val="404040" w:themeColor="text1" w:themeTint="BF"/>
    </w:rPr>
  </w:style>
  <w:style w:type="paragraph" w:styleId="ListParagraph">
    <w:name w:val="List Paragraph"/>
    <w:basedOn w:val="Normal"/>
    <w:uiPriority w:val="34"/>
    <w:qFormat/>
    <w:rsid w:val="00091E95"/>
    <w:pPr>
      <w:ind w:left="720"/>
      <w:contextualSpacing/>
    </w:pPr>
  </w:style>
  <w:style w:type="character" w:styleId="IntenseEmphasis">
    <w:name w:val="Intense Emphasis"/>
    <w:basedOn w:val="DefaultParagraphFont"/>
    <w:uiPriority w:val="21"/>
    <w:qFormat/>
    <w:rsid w:val="00091E95"/>
    <w:rPr>
      <w:i/>
      <w:iCs/>
      <w:color w:val="0F4761" w:themeColor="accent1" w:themeShade="BF"/>
    </w:rPr>
  </w:style>
  <w:style w:type="paragraph" w:styleId="IntenseQuote">
    <w:name w:val="Intense Quote"/>
    <w:basedOn w:val="Normal"/>
    <w:next w:val="Normal"/>
    <w:link w:val="IntenseQuoteChar"/>
    <w:uiPriority w:val="30"/>
    <w:qFormat/>
    <w:rsid w:val="00091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E95"/>
    <w:rPr>
      <w:i/>
      <w:iCs/>
      <w:color w:val="0F4761" w:themeColor="accent1" w:themeShade="BF"/>
    </w:rPr>
  </w:style>
  <w:style w:type="character" w:styleId="IntenseReference">
    <w:name w:val="Intense Reference"/>
    <w:basedOn w:val="DefaultParagraphFont"/>
    <w:uiPriority w:val="32"/>
    <w:qFormat/>
    <w:rsid w:val="00091E95"/>
    <w:rPr>
      <w:b/>
      <w:bCs/>
      <w:smallCaps/>
      <w:color w:val="0F4761" w:themeColor="accent1" w:themeShade="BF"/>
      <w:spacing w:val="5"/>
    </w:rPr>
  </w:style>
  <w:style w:type="table" w:styleId="TableGrid">
    <w:name w:val="Table Grid"/>
    <w:basedOn w:val="TableNormal"/>
    <w:uiPriority w:val="39"/>
    <w:rsid w:val="001E0F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6C3"/>
    <w:rPr>
      <w:color w:val="467886" w:themeColor="hyperlink"/>
      <w:u w:val="single"/>
    </w:rPr>
  </w:style>
  <w:style w:type="character" w:styleId="UnresolvedMention">
    <w:name w:val="Unresolved Mention"/>
    <w:basedOn w:val="DefaultParagraphFont"/>
    <w:uiPriority w:val="99"/>
    <w:semiHidden/>
    <w:unhideWhenUsed/>
    <w:rsid w:val="00C67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climaterisk.org/wp-content/uploads/2021/06/CCRA3-Briefing-Health-Social-Care.pdf" TargetMode="External"/><Relationship Id="rId13" Type="http://schemas.openxmlformats.org/officeDocument/2006/relationships/hyperlink" Target="https://www.london.gov.uk/programmes-and-strategies/environment-and-climate-change/environment-publications/care-home-overheating-audit-pilot-project" TargetMode="External"/><Relationship Id="rId18" Type="http://schemas.openxmlformats.org/officeDocument/2006/relationships/hyperlink" Target="https://www.disabilityrightsuk.org/climate-change?srsltid=AfmBOopAeyRbwvtSsK6xo9QREQG5qumz87lUTwujcgJOcbbT_heVjZ_Z" TargetMode="External"/><Relationship Id="rId26" Type="http://schemas.openxmlformats.org/officeDocument/2006/relationships/hyperlink" Target="https://www.alliance-scotland.org.uk/wp-content/uploads/2021/12/Climate-Action-Report-Updated.pdf" TargetMode="External"/><Relationship Id="rId3" Type="http://schemas.openxmlformats.org/officeDocument/2006/relationships/settings" Target="settings.xml"/><Relationship Id="rId21" Type="http://schemas.openxmlformats.org/officeDocument/2006/relationships/hyperlink" Target="https://www.gov.uk/government/publications/flood-health-action-cards/flood-health-action-card-for-health-and-social-care-providers" TargetMode="External"/><Relationship Id="rId7" Type="http://schemas.openxmlformats.org/officeDocument/2006/relationships/hyperlink" Target="https://impact.bham.ac.uk/wp-content/uploads/2026/01/ES_ASC_EvidenceReview.docx" TargetMode="External"/><Relationship Id="rId12" Type="http://schemas.openxmlformats.org/officeDocument/2006/relationships/hyperlink" Target="https://www.gov.uk/government/publications/third-national-adaptation-programme-nap3/understanding-climate-adaptation-and-the-third-national-adaptation-programme-nap3" TargetMode="External"/><Relationship Id="rId17" Type="http://schemas.openxmlformats.org/officeDocument/2006/relationships/hyperlink" Target="https://onlinelibrary.wiley.com/doi/10.1111/bld.12632" TargetMode="External"/><Relationship Id="rId25" Type="http://schemas.openxmlformats.org/officeDocument/2006/relationships/hyperlink" Target="https://www.gov.wales/sites/default/files/publications/2024-10/health-and-social-care-climate-adaptation-toolkit.pdf" TargetMode="External"/><Relationship Id="rId2" Type="http://schemas.openxmlformats.org/officeDocument/2006/relationships/styles" Target="styles.xml"/><Relationship Id="rId16" Type="http://schemas.openxmlformats.org/officeDocument/2006/relationships/hyperlink" Target="https://www.gov.wales/well-being-of-future-generations-wales" TargetMode="External"/><Relationship Id="rId20" Type="http://schemas.openxmlformats.org/officeDocument/2006/relationships/hyperlink" Target="https://inclusionscotland.org/wp-content/uploads/2021/10/Inclusion-Scotland-Its-Our-Planet-Too-Climate-Change-Disabled-People-and-Climate-Actiion-Report.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clusionscotland.org/wp-content/uploads/2021/10/Inclusion-Scotland-Its-Our-Planet-Too-Climate-Change-Disabled-People-and-Climate-Actiion-Report.pdf" TargetMode="External"/><Relationship Id="rId11" Type="http://schemas.openxmlformats.org/officeDocument/2006/relationships/hyperlink" Target="https://www.gov.wales/sites/default/files/publications/2022-07/decarbonising-social-care-in-wales.pdf" TargetMode="External"/><Relationship Id="rId24" Type="http://schemas.openxmlformats.org/officeDocument/2006/relationships/hyperlink" Target="https://www.cqc.org.uk/guidance-regulation/providers/assessment/single-assessment-framework/well-led/environmental-sustainability" TargetMode="External"/><Relationship Id="rId5" Type="http://schemas.openxmlformats.org/officeDocument/2006/relationships/hyperlink" Target="https://impact.bham.ac.uk/2024/09/20/impacting-the-future-assembly/" TargetMode="External"/><Relationship Id="rId15" Type="http://schemas.openxmlformats.org/officeDocument/2006/relationships/hyperlink" Target="https://impact.bham.ac.uk/delivery-models/demonstrators/home-care-models-across-the-uk/home-care-model-new-city-mobilising/" TargetMode="External"/><Relationship Id="rId23" Type="http://schemas.openxmlformats.org/officeDocument/2006/relationships/hyperlink" Target="https://www.gov.wales/sites/default/files/publications/2022-07/decarbonising-social-care-in-wales.pdf" TargetMode="External"/><Relationship Id="rId28" Type="http://schemas.openxmlformats.org/officeDocument/2006/relationships/hyperlink" Target="https://www.solihull.gov.uk/sites/default/files/2022-10/Adult-Social-Care-Environmental-Sustainability-Action-Plan.pdf" TargetMode="External"/><Relationship Id="rId10" Type="http://schemas.openxmlformats.org/officeDocument/2006/relationships/hyperlink" Target="https://www.gtc.ox.ac.uk/academic/health-care/care-initiative/conversations-on-care-2025-26/long-term-care-and-climate-change/" TargetMode="External"/><Relationship Id="rId19" Type="http://schemas.openxmlformats.org/officeDocument/2006/relationships/hyperlink" Target="https://www.thinknpc.org/resource-hub/everyones-environment-older-people-and-disabled-people/" TargetMode="External"/><Relationship Id="rId4" Type="http://schemas.openxmlformats.org/officeDocument/2006/relationships/webSettings" Target="webSettings.xml"/><Relationship Id="rId9" Type="http://schemas.openxmlformats.org/officeDocument/2006/relationships/hyperlink" Target="https://impact.bham.ac.uk/delivery-models/ask-impact-guides/covid-19-what-did-we-learn/" TargetMode="External"/><Relationship Id="rId14" Type="http://schemas.openxmlformats.org/officeDocument/2006/relationships/hyperlink" Target="https://www.local.gov.uk/case-studies/leder-managing-deterioration-programme-good-health-good-lives-people-learning" TargetMode="External"/><Relationship Id="rId22" Type="http://schemas.openxmlformats.org/officeDocument/2006/relationships/hyperlink" Target="https://www.gov.uk/guidance/supporting-vulnerable-people-before-and-during-hot-weather-social-care-managers" TargetMode="External"/><Relationship Id="rId27" Type="http://schemas.openxmlformats.org/officeDocument/2006/relationships/hyperlink" Target="https://www.london.gov.uk/programmes-and-strategies/environment-and-climate-change/environment-publications/care-home-overheating-audit-pilot-proje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373</TotalTime>
  <Pages>10</Pages>
  <Words>3712</Words>
  <Characters>18857</Characters>
  <Application>Microsoft Office Word</Application>
  <DocSecurity>0</DocSecurity>
  <Lines>2095</Lines>
  <Paragraphs>1612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Glasby (Social Work and Social Care)</dc:creator>
  <cp:keywords/>
  <dc:description/>
  <cp:lastModifiedBy>Elizabeth Kennedy (Social Work and Social Care)</cp:lastModifiedBy>
  <cp:revision>2</cp:revision>
  <dcterms:created xsi:type="dcterms:W3CDTF">2026-01-20T18:41:00Z</dcterms:created>
  <dcterms:modified xsi:type="dcterms:W3CDTF">2026-01-20T18:41:00Z</dcterms:modified>
</cp:coreProperties>
</file>