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966D2" w14:textId="483D3491" w:rsidR="00324401" w:rsidRPr="00F85C64" w:rsidRDefault="00324401" w:rsidP="00615E6A">
      <w:pPr>
        <w:pStyle w:val="Title"/>
        <w:spacing w:after="0"/>
      </w:pPr>
    </w:p>
    <w:p w14:paraId="1D2ED5A0" w14:textId="1EB03F86" w:rsidR="00324401" w:rsidRPr="00F85C64" w:rsidRDefault="00324401" w:rsidP="00615E6A">
      <w:pPr>
        <w:pStyle w:val="Title"/>
        <w:spacing w:after="0"/>
      </w:pPr>
    </w:p>
    <w:p w14:paraId="52D1889B" w14:textId="0A64EC21" w:rsidR="00324401" w:rsidRPr="00F85C64" w:rsidRDefault="00324401" w:rsidP="00615E6A">
      <w:pPr>
        <w:pStyle w:val="Title"/>
        <w:spacing w:after="0"/>
      </w:pPr>
    </w:p>
    <w:p w14:paraId="0333E26B" w14:textId="5AA12381" w:rsidR="00324401" w:rsidRPr="00F85C64" w:rsidRDefault="00324401" w:rsidP="00615E6A">
      <w:pPr>
        <w:pStyle w:val="Title"/>
        <w:spacing w:after="0"/>
      </w:pPr>
    </w:p>
    <w:p w14:paraId="28D4FCD3" w14:textId="1F9643F0" w:rsidR="00324401" w:rsidRPr="00F85C64" w:rsidRDefault="00324401" w:rsidP="00615E6A">
      <w:pPr>
        <w:pStyle w:val="Title"/>
        <w:spacing w:after="0"/>
      </w:pPr>
    </w:p>
    <w:p w14:paraId="0261D831" w14:textId="57E7483E" w:rsidR="00A25E64" w:rsidRPr="00A25E64" w:rsidRDefault="00A25E64" w:rsidP="00A25E64">
      <w:pPr>
        <w:spacing w:after="0" w:line="360" w:lineRule="auto"/>
        <w:jc w:val="center"/>
        <w:rPr>
          <w:rFonts w:ascii="Arial Black" w:hAnsi="Arial Black" w:cs="Arial"/>
          <w:b/>
          <w:bCs/>
          <w:color w:val="A84D98"/>
          <w:sz w:val="40"/>
          <w:szCs w:val="40"/>
        </w:rPr>
      </w:pPr>
      <w:r w:rsidRPr="00A25E64">
        <w:rPr>
          <w:rFonts w:ascii="Arial Black" w:hAnsi="Arial Black" w:cs="Arial"/>
          <w:b/>
          <w:bCs/>
          <w:color w:val="A84D98"/>
          <w:sz w:val="40"/>
          <w:szCs w:val="40"/>
        </w:rPr>
        <w:t>2026 Scottish Parliament election</w:t>
      </w:r>
    </w:p>
    <w:p w14:paraId="7EAF90E9" w14:textId="34F76107" w:rsidR="00A25E64" w:rsidRPr="00A25E64" w:rsidRDefault="00A25E64" w:rsidP="00A25E64">
      <w:pPr>
        <w:spacing w:after="0" w:line="360" w:lineRule="auto"/>
        <w:jc w:val="center"/>
        <w:rPr>
          <w:rFonts w:ascii="Arial Black" w:hAnsi="Arial Black" w:cs="Arial"/>
          <w:b/>
          <w:bCs/>
          <w:color w:val="A84D98"/>
          <w:sz w:val="40"/>
          <w:szCs w:val="40"/>
        </w:rPr>
      </w:pPr>
      <w:r w:rsidRPr="00A25E64">
        <w:rPr>
          <w:rFonts w:ascii="Arial Black" w:hAnsi="Arial Black" w:cs="Arial"/>
          <w:b/>
          <w:bCs/>
          <w:color w:val="A84D98"/>
          <w:sz w:val="40"/>
          <w:szCs w:val="40"/>
        </w:rPr>
        <w:t>briefing</w:t>
      </w:r>
    </w:p>
    <w:p w14:paraId="7736F53D" w14:textId="6E14BB67" w:rsidR="00615E6A" w:rsidRPr="00F85C64" w:rsidRDefault="00A25E64" w:rsidP="00615E6A">
      <w:pPr>
        <w:spacing w:after="0" w:line="360" w:lineRule="auto"/>
        <w:jc w:val="center"/>
        <w:rPr>
          <w:rFonts w:ascii="Arial" w:hAnsi="Arial" w:cs="Arial"/>
          <w:sz w:val="24"/>
          <w:szCs w:val="24"/>
        </w:rPr>
      </w:pPr>
      <w:r>
        <w:rPr>
          <w:rFonts w:ascii="Arial" w:hAnsi="Arial" w:cs="Arial"/>
          <w:sz w:val="24"/>
          <w:szCs w:val="24"/>
        </w:rPr>
        <w:t>December 2025</w:t>
      </w:r>
    </w:p>
    <w:p w14:paraId="23574C1D" w14:textId="7035F8F9" w:rsidR="006F2437" w:rsidRPr="00F85C64" w:rsidRDefault="00A25E64" w:rsidP="006F2437">
      <w:pPr>
        <w:spacing w:after="0"/>
        <w:rPr>
          <w:rFonts w:ascii="Arial" w:hAnsi="Arial" w:cs="Arial"/>
          <w:b/>
          <w:bCs/>
          <w:sz w:val="40"/>
          <w:szCs w:val="40"/>
        </w:rPr>
      </w:pPr>
      <w:r>
        <w:rPr>
          <w:noProof/>
        </w:rPr>
        <w:drawing>
          <wp:anchor distT="0" distB="0" distL="114300" distR="114300" simplePos="0" relativeHeight="251660288" behindDoc="0" locked="0" layoutInCell="1" allowOverlap="1" wp14:anchorId="49883BC0" wp14:editId="65D889A5">
            <wp:simplePos x="0" y="0"/>
            <wp:positionH relativeFrom="margin">
              <wp:align>center</wp:align>
            </wp:positionH>
            <wp:positionV relativeFrom="paragraph">
              <wp:posOffset>130340</wp:posOffset>
            </wp:positionV>
            <wp:extent cx="2684780" cy="1089025"/>
            <wp:effectExtent l="0" t="0" r="1270" b="0"/>
            <wp:wrapSquare wrapText="bothSides"/>
            <wp:docPr id="1363024188" name="Picture 1" descr="A close-up of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024188" name="Picture 1" descr="A close-up of a black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4780" cy="1089025"/>
                    </a:xfrm>
                    <a:prstGeom prst="rect">
                      <a:avLst/>
                    </a:prstGeom>
                    <a:noFill/>
                  </pic:spPr>
                </pic:pic>
              </a:graphicData>
            </a:graphic>
            <wp14:sizeRelH relativeFrom="margin">
              <wp14:pctWidth>0</wp14:pctWidth>
            </wp14:sizeRelH>
            <wp14:sizeRelV relativeFrom="margin">
              <wp14:pctHeight>0</wp14:pctHeight>
            </wp14:sizeRelV>
          </wp:anchor>
        </w:drawing>
      </w:r>
      <w:r w:rsidR="00DC2FDA" w:rsidRPr="00F85C64">
        <w:rPr>
          <w:rFonts w:ascii="Arial" w:hAnsi="Arial" w:cs="Arial"/>
          <w:b/>
          <w:bCs/>
          <w:sz w:val="40"/>
          <w:szCs w:val="40"/>
        </w:rPr>
        <w:br w:type="page"/>
      </w:r>
    </w:p>
    <w:p w14:paraId="68114E19" w14:textId="5F41CDE9" w:rsidR="00880CBD" w:rsidRDefault="00F262E3" w:rsidP="00880CBD">
      <w:pPr>
        <w:spacing w:after="0" w:line="276" w:lineRule="auto"/>
        <w:rPr>
          <w:rFonts w:ascii="Arial" w:hAnsi="Arial" w:cs="Arial"/>
          <w:color w:val="A84D98"/>
          <w:sz w:val="28"/>
          <w:szCs w:val="28"/>
          <w:u w:val="single"/>
        </w:rPr>
      </w:pPr>
      <w:r>
        <w:rPr>
          <w:rFonts w:ascii="Arial" w:hAnsi="Arial" w:cs="Arial"/>
          <w:color w:val="A84D98"/>
          <w:sz w:val="28"/>
          <w:szCs w:val="28"/>
          <w:u w:val="single"/>
        </w:rPr>
        <w:lastRenderedPageBreak/>
        <w:t>Our vision for a</w:t>
      </w:r>
      <w:r w:rsidR="00880CBD">
        <w:rPr>
          <w:rFonts w:ascii="Arial" w:hAnsi="Arial" w:cs="Arial"/>
          <w:color w:val="A84D98"/>
          <w:sz w:val="28"/>
          <w:szCs w:val="28"/>
          <w:u w:val="single"/>
        </w:rPr>
        <w:t>dult social care in Scotland</w:t>
      </w:r>
    </w:p>
    <w:p w14:paraId="257D7E7B" w14:textId="77777777" w:rsidR="00880CBD" w:rsidRDefault="00880CBD" w:rsidP="00880CBD">
      <w:pPr>
        <w:spacing w:after="0" w:line="276" w:lineRule="auto"/>
        <w:rPr>
          <w:rFonts w:ascii="Arial" w:hAnsi="Arial" w:cs="Arial"/>
          <w:color w:val="A84D98"/>
          <w:sz w:val="28"/>
          <w:szCs w:val="28"/>
          <w:u w:val="single"/>
        </w:rPr>
      </w:pPr>
    </w:p>
    <w:p w14:paraId="13637A9E" w14:textId="03918AD8" w:rsidR="00A25E64" w:rsidRDefault="00A25E64" w:rsidP="00A25E64">
      <w:pPr>
        <w:spacing w:after="0"/>
        <w:rPr>
          <w:rFonts w:ascii="Arial" w:hAnsi="Arial" w:cs="Arial"/>
        </w:rPr>
      </w:pPr>
      <w:r>
        <w:rPr>
          <w:rFonts w:ascii="Arial" w:hAnsi="Arial" w:cs="Arial"/>
        </w:rPr>
        <w:t>A</w:t>
      </w:r>
      <w:r w:rsidRPr="00A25E64">
        <w:rPr>
          <w:rFonts w:ascii="Arial" w:hAnsi="Arial" w:cs="Arial"/>
        </w:rPr>
        <w:t xml:space="preserve">dult social care contributes an </w:t>
      </w:r>
      <w:hyperlink r:id="rId12" w:tgtFrame="_blank" w:history="1">
        <w:r w:rsidRPr="00A25E64">
          <w:rPr>
            <w:rStyle w:val="Hyperlink"/>
            <w:rFonts w:ascii="Arial" w:hAnsi="Arial" w:cs="Arial"/>
          </w:rPr>
          <w:t>estimated £5 billion</w:t>
        </w:r>
      </w:hyperlink>
      <w:r w:rsidRPr="00A25E64">
        <w:rPr>
          <w:rFonts w:ascii="Arial" w:hAnsi="Arial" w:cs="Arial"/>
        </w:rPr>
        <w:t xml:space="preserve"> in value to Scotland's economy. Social care is part of daily life for an estimated </w:t>
      </w:r>
      <w:hyperlink r:id="rId13" w:tgtFrame="_blank" w:history="1">
        <w:r w:rsidRPr="00A25E64">
          <w:rPr>
            <w:rStyle w:val="Hyperlink"/>
            <w:rFonts w:ascii="Arial" w:hAnsi="Arial" w:cs="Arial"/>
          </w:rPr>
          <w:t>1 in 23 people</w:t>
        </w:r>
      </w:hyperlink>
      <w:r w:rsidRPr="00A25E64">
        <w:rPr>
          <w:rFonts w:ascii="Arial" w:hAnsi="Arial" w:cs="Arial"/>
        </w:rPr>
        <w:t xml:space="preserve"> in Scotland. At IMPACT, we believe that ‘good support isn’t just about services - it’s about having a life.’ We know how we talk about social care matters. When social care is framed only as a financial pressure or a system in crisis, we limit what people imagine is possible. Presenting social care as achievable, desirable, and beneficial helps citizens see that better care strengthens society for everyone - not just for those who currently need support. </w:t>
      </w:r>
      <w:r w:rsidR="00E231E2">
        <w:rPr>
          <w:rFonts w:ascii="Arial" w:hAnsi="Arial" w:cs="Arial"/>
        </w:rPr>
        <w:t>However,</w:t>
      </w:r>
      <w:r w:rsidRPr="00A25E64">
        <w:rPr>
          <w:rFonts w:ascii="Arial" w:hAnsi="Arial" w:cs="Arial"/>
        </w:rPr>
        <w:t xml:space="preserve"> providing a hopeful narrative doesn't mean shying away from the challenges. </w:t>
      </w:r>
    </w:p>
    <w:p w14:paraId="798DF5B4" w14:textId="77777777" w:rsidR="00A25E64" w:rsidRPr="00A25E64" w:rsidRDefault="00A25E64" w:rsidP="00A25E64">
      <w:pPr>
        <w:spacing w:after="0"/>
        <w:rPr>
          <w:rFonts w:ascii="Arial" w:hAnsi="Arial" w:cs="Arial"/>
        </w:rPr>
      </w:pPr>
    </w:p>
    <w:p w14:paraId="6A63CD3F" w14:textId="77777777" w:rsidR="00A25E64" w:rsidRDefault="00A25E64" w:rsidP="00A25E64">
      <w:pPr>
        <w:spacing w:after="0"/>
        <w:rPr>
          <w:rFonts w:ascii="Arial" w:hAnsi="Arial" w:cs="Arial"/>
        </w:rPr>
      </w:pPr>
      <w:r w:rsidRPr="00A25E64">
        <w:rPr>
          <w:rFonts w:ascii="Arial" w:hAnsi="Arial" w:cs="Arial"/>
        </w:rPr>
        <w:t xml:space="preserve">Today, people in Scotland are </w:t>
      </w:r>
      <w:hyperlink r:id="rId14" w:tgtFrame="_blank" w:history="1">
        <w:r w:rsidRPr="00A25E64">
          <w:rPr>
            <w:rStyle w:val="Hyperlink"/>
            <w:rFonts w:ascii="Arial" w:hAnsi="Arial" w:cs="Arial"/>
          </w:rPr>
          <w:t>waiting too long</w:t>
        </w:r>
      </w:hyperlink>
      <w:r w:rsidRPr="00A25E64">
        <w:rPr>
          <w:rFonts w:ascii="Arial" w:hAnsi="Arial" w:cs="Arial"/>
        </w:rPr>
        <w:t xml:space="preserve"> to access social care and many people are living with </w:t>
      </w:r>
      <w:hyperlink r:id="rId15" w:tgtFrame="_blank" w:history="1">
        <w:r w:rsidRPr="00A25E64">
          <w:rPr>
            <w:rStyle w:val="Hyperlink"/>
            <w:rFonts w:ascii="Arial" w:hAnsi="Arial" w:cs="Arial"/>
          </w:rPr>
          <w:t>unmet need and lost potential</w:t>
        </w:r>
      </w:hyperlink>
      <w:r w:rsidRPr="00A25E64">
        <w:rPr>
          <w:rFonts w:ascii="Arial" w:hAnsi="Arial" w:cs="Arial"/>
        </w:rPr>
        <w:t xml:space="preserve">. With partnerships and local authorities across Scotland facing </w:t>
      </w:r>
      <w:hyperlink r:id="rId16" w:tgtFrame="_blank" w:history="1">
        <w:r w:rsidRPr="00A25E64">
          <w:rPr>
            <w:rStyle w:val="Hyperlink"/>
            <w:rFonts w:ascii="Arial" w:hAnsi="Arial" w:cs="Arial"/>
          </w:rPr>
          <w:t>significant financial pressures</w:t>
        </w:r>
      </w:hyperlink>
      <w:r w:rsidRPr="00A25E64">
        <w:rPr>
          <w:rFonts w:ascii="Arial" w:hAnsi="Arial" w:cs="Arial"/>
        </w:rPr>
        <w:t xml:space="preserve">, it is now more important than ever for the newly elected Scottish Government and local authorities to </w:t>
      </w:r>
      <w:hyperlink r:id="rId17" w:tgtFrame="_blank" w:history="1">
        <w:r w:rsidRPr="00A25E64">
          <w:rPr>
            <w:rStyle w:val="Hyperlink"/>
            <w:rFonts w:ascii="Arial" w:hAnsi="Arial" w:cs="Arial"/>
          </w:rPr>
          <w:t>invest</w:t>
        </w:r>
      </w:hyperlink>
      <w:r w:rsidRPr="00A25E64">
        <w:rPr>
          <w:rFonts w:ascii="Arial" w:hAnsi="Arial" w:cs="Arial"/>
        </w:rPr>
        <w:t xml:space="preserve"> in social care - and to ensure that every pound is spent in an evidence-based way, drawing on the strengths and experience of people who access support. </w:t>
      </w:r>
    </w:p>
    <w:p w14:paraId="6F999AB0" w14:textId="77777777" w:rsidR="00A25E64" w:rsidRPr="00A25E64" w:rsidRDefault="00A25E64" w:rsidP="00A25E64">
      <w:pPr>
        <w:spacing w:after="0"/>
        <w:rPr>
          <w:rFonts w:ascii="Arial" w:hAnsi="Arial" w:cs="Arial"/>
        </w:rPr>
      </w:pPr>
    </w:p>
    <w:p w14:paraId="008B676F" w14:textId="4B5BA483" w:rsidR="00A25E64" w:rsidRPr="00F85C64" w:rsidRDefault="00A25E64" w:rsidP="00A25E64">
      <w:pPr>
        <w:pStyle w:val="Heading2"/>
        <w:spacing w:after="0"/>
      </w:pPr>
      <w:r>
        <w:t>Drawing from the evidence</w:t>
      </w:r>
    </w:p>
    <w:p w14:paraId="05BDEDC6" w14:textId="02635ACA" w:rsidR="00615E6A" w:rsidRDefault="00A25E64" w:rsidP="00A25E64">
      <w:pPr>
        <w:spacing w:after="0"/>
        <w:rPr>
          <w:rFonts w:ascii="Arial" w:hAnsi="Arial" w:cs="Arial"/>
        </w:rPr>
      </w:pPr>
      <w:r w:rsidRPr="00A25E64">
        <w:rPr>
          <w:rFonts w:ascii="Arial" w:hAnsi="Arial" w:cs="Arial"/>
        </w:rPr>
        <w:t>Scotland has a diverse social care delivery landscape, with urban, rural, remote and island communities. Lived experience, practitioner insights and research offer vital evidence of what works in social care, grounded in the everyday realities of people’s lives in Scotland. Evidence has a critical role in shaping ongoing reform and improvement across social care, and in an integrated system, we can do more to collect, interpret and utilise big data across social care. We call on the new government to draw on the evidence of what works to inform election debate and policy agenda and champion consistent, connected and purposeful use of evidence.</w:t>
      </w:r>
    </w:p>
    <w:p w14:paraId="67811252" w14:textId="77777777" w:rsidR="00A25E64" w:rsidRPr="00615E6A" w:rsidRDefault="00A25E64" w:rsidP="00A25E64">
      <w:pPr>
        <w:spacing w:after="0"/>
        <w:rPr>
          <w:rFonts w:ascii="Arial" w:hAnsi="Arial" w:cs="Arial"/>
        </w:rPr>
      </w:pPr>
    </w:p>
    <w:p w14:paraId="23DE1ADB" w14:textId="77777777" w:rsidR="00A25E64" w:rsidRDefault="00A25E64" w:rsidP="00615E6A">
      <w:pPr>
        <w:spacing w:after="0" w:line="276" w:lineRule="auto"/>
        <w:rPr>
          <w:rFonts w:ascii="Arial" w:hAnsi="Arial" w:cs="Arial"/>
          <w:color w:val="A84D98"/>
          <w:sz w:val="28"/>
          <w:szCs w:val="28"/>
          <w:u w:val="single"/>
        </w:rPr>
      </w:pPr>
      <w:r w:rsidRPr="00A25E64">
        <w:rPr>
          <w:rFonts w:ascii="Arial" w:hAnsi="Arial" w:cs="Arial"/>
          <w:color w:val="A84D98"/>
          <w:sz w:val="28"/>
          <w:szCs w:val="28"/>
          <w:u w:val="single"/>
        </w:rPr>
        <w:t>Invest in voice, choice and control</w:t>
      </w:r>
    </w:p>
    <w:p w14:paraId="2961262C" w14:textId="77777777" w:rsidR="00A25E64" w:rsidRDefault="00A25E64" w:rsidP="00615E6A">
      <w:pPr>
        <w:spacing w:after="0" w:line="276" w:lineRule="auto"/>
        <w:rPr>
          <w:rFonts w:ascii="Arial" w:hAnsi="Arial" w:cs="Arial"/>
          <w:color w:val="A84D98"/>
          <w:sz w:val="28"/>
          <w:szCs w:val="28"/>
          <w:u w:val="single"/>
        </w:rPr>
      </w:pPr>
    </w:p>
    <w:p w14:paraId="75B32C38" w14:textId="77777777" w:rsidR="00A25E64" w:rsidRDefault="00A25E64" w:rsidP="00A25E64">
      <w:pPr>
        <w:spacing w:after="0" w:line="276" w:lineRule="auto"/>
        <w:rPr>
          <w:rFonts w:ascii="Arial" w:eastAsia="Arial" w:hAnsi="Arial" w:cs="Arial"/>
          <w:lang w:eastAsia="en-GB"/>
        </w:rPr>
      </w:pPr>
      <w:r w:rsidRPr="00A25E64">
        <w:rPr>
          <w:rFonts w:ascii="Arial" w:eastAsia="Arial" w:hAnsi="Arial" w:cs="Arial"/>
          <w:lang w:eastAsia="en-GB"/>
        </w:rPr>
        <w:t xml:space="preserve">People who access social care have essential insight into what truly works, what matters, and what needs to change across the system. While we use the language of co-production nationally and locally, the reality is that this is </w:t>
      </w:r>
      <w:hyperlink r:id="rId18" w:tgtFrame="_blank" w:history="1">
        <w:r w:rsidRPr="00A25E64">
          <w:rPr>
            <w:rStyle w:val="Hyperlink"/>
            <w:rFonts w:ascii="Arial" w:eastAsia="Arial" w:hAnsi="Arial" w:cs="Arial"/>
            <w:lang w:eastAsia="en-GB"/>
          </w:rPr>
          <w:t>not the status quo</w:t>
        </w:r>
      </w:hyperlink>
      <w:r w:rsidRPr="00A25E64">
        <w:rPr>
          <w:rFonts w:ascii="Arial" w:eastAsia="Arial" w:hAnsi="Arial" w:cs="Arial"/>
          <w:lang w:eastAsia="en-GB"/>
        </w:rPr>
        <w:t xml:space="preserve"> across Scotland. </w:t>
      </w:r>
    </w:p>
    <w:p w14:paraId="1244850F" w14:textId="77777777" w:rsidR="00A25E64" w:rsidRPr="00A25E64" w:rsidRDefault="00A25E64" w:rsidP="00A25E64">
      <w:pPr>
        <w:spacing w:after="0" w:line="276" w:lineRule="auto"/>
        <w:rPr>
          <w:rFonts w:ascii="Arial" w:eastAsia="Arial" w:hAnsi="Arial" w:cs="Arial"/>
          <w:lang w:eastAsia="en-GB"/>
        </w:rPr>
      </w:pPr>
    </w:p>
    <w:p w14:paraId="75B451EF" w14:textId="77777777" w:rsidR="00A25E64" w:rsidRDefault="00A25E64" w:rsidP="00A25E64">
      <w:pPr>
        <w:spacing w:after="0" w:line="276" w:lineRule="auto"/>
        <w:rPr>
          <w:rFonts w:ascii="Arial" w:eastAsia="Arial" w:hAnsi="Arial" w:cs="Arial"/>
          <w:lang w:eastAsia="en-GB"/>
        </w:rPr>
      </w:pPr>
      <w:r w:rsidRPr="00A25E64">
        <w:rPr>
          <w:rFonts w:ascii="Arial" w:eastAsia="Arial" w:hAnsi="Arial" w:cs="Arial"/>
          <w:lang w:eastAsia="en-GB"/>
        </w:rPr>
        <w:t xml:space="preserve">Scotland has a strong legislative framework to enable choice and control through Self-directed Support, but there is increasing evidence that access to Self-directed Support may be subject to </w:t>
      </w:r>
      <w:hyperlink r:id="rId19" w:tgtFrame="_blank" w:history="1">
        <w:r w:rsidRPr="00A25E64">
          <w:rPr>
            <w:rStyle w:val="Hyperlink"/>
            <w:rFonts w:ascii="Arial" w:eastAsia="Arial" w:hAnsi="Arial" w:cs="Arial"/>
            <w:lang w:eastAsia="en-GB"/>
          </w:rPr>
          <w:t>increasing cuts or restrictions</w:t>
        </w:r>
      </w:hyperlink>
      <w:r w:rsidRPr="00A25E64">
        <w:rPr>
          <w:rFonts w:ascii="Arial" w:eastAsia="Arial" w:hAnsi="Arial" w:cs="Arial"/>
          <w:lang w:eastAsia="en-GB"/>
        </w:rPr>
        <w:t xml:space="preserve">. Our </w:t>
      </w:r>
      <w:hyperlink r:id="rId20" w:tgtFrame="_blank" w:history="1">
        <w:r w:rsidRPr="00A25E64">
          <w:rPr>
            <w:rStyle w:val="Hyperlink"/>
            <w:rFonts w:ascii="Arial" w:eastAsia="Arial" w:hAnsi="Arial" w:cs="Arial"/>
            <w:lang w:eastAsia="en-GB"/>
          </w:rPr>
          <w:t>Network on choice and control</w:t>
        </w:r>
      </w:hyperlink>
      <w:r w:rsidRPr="00A25E64">
        <w:rPr>
          <w:rFonts w:ascii="Arial" w:eastAsia="Arial" w:hAnsi="Arial" w:cs="Arial"/>
          <w:lang w:eastAsia="en-GB"/>
        </w:rPr>
        <w:t xml:space="preserve"> found that enabling people to control their own supports promotes independence, wellbeing and sense of empowerment. Investing in choice can lead to more flexible and responsive arrangements of support that are better for everyone. </w:t>
      </w:r>
    </w:p>
    <w:p w14:paraId="528A359F" w14:textId="77777777" w:rsidR="00A25E64" w:rsidRPr="00A25E64" w:rsidRDefault="00A25E64" w:rsidP="00A25E64">
      <w:pPr>
        <w:spacing w:after="0" w:line="276" w:lineRule="auto"/>
        <w:rPr>
          <w:rFonts w:ascii="Arial" w:eastAsia="Arial" w:hAnsi="Arial" w:cs="Arial"/>
          <w:lang w:eastAsia="en-GB"/>
        </w:rPr>
      </w:pPr>
    </w:p>
    <w:p w14:paraId="21B825C0" w14:textId="77777777" w:rsidR="00A25E64" w:rsidRDefault="00A25E64" w:rsidP="00A25E64">
      <w:pPr>
        <w:spacing w:after="0" w:line="276" w:lineRule="auto"/>
        <w:rPr>
          <w:rFonts w:ascii="Arial" w:eastAsia="Arial" w:hAnsi="Arial" w:cs="Arial"/>
          <w:lang w:eastAsia="en-GB"/>
        </w:rPr>
      </w:pPr>
      <w:r w:rsidRPr="00A25E64">
        <w:rPr>
          <w:rFonts w:ascii="Arial" w:eastAsia="Arial" w:hAnsi="Arial" w:cs="Arial"/>
          <w:lang w:eastAsia="en-GB"/>
        </w:rPr>
        <w:t xml:space="preserve">In addition, IMPACT’s </w:t>
      </w:r>
      <w:hyperlink r:id="rId21" w:tgtFrame="_blank" w:history="1">
        <w:r w:rsidRPr="00A25E64">
          <w:rPr>
            <w:rStyle w:val="Hyperlink"/>
            <w:rFonts w:ascii="Arial" w:eastAsia="Arial" w:hAnsi="Arial" w:cs="Arial"/>
            <w:lang w:eastAsia="en-GB"/>
          </w:rPr>
          <w:t>Network on people with learning disabilities and autistic people leaving long-stay hospitals</w:t>
        </w:r>
      </w:hyperlink>
      <w:r w:rsidRPr="00A25E64">
        <w:rPr>
          <w:rFonts w:ascii="Arial" w:eastAsia="Arial" w:hAnsi="Arial" w:cs="Arial"/>
          <w:lang w:eastAsia="en-GB"/>
        </w:rPr>
        <w:t xml:space="preserve"> identified unacceptably high levels of people with learning disabilities and autism living in long stay hospitals. In September 2025, it was </w:t>
      </w:r>
      <w:hyperlink r:id="rId22" w:tgtFrame="_blank" w:history="1">
        <w:r w:rsidRPr="00A25E64">
          <w:rPr>
            <w:rStyle w:val="Hyperlink"/>
            <w:rFonts w:ascii="Arial" w:eastAsia="Arial" w:hAnsi="Arial" w:cs="Arial"/>
            <w:lang w:eastAsia="en-GB"/>
          </w:rPr>
          <w:t>reported</w:t>
        </w:r>
      </w:hyperlink>
      <w:r w:rsidRPr="00A25E64">
        <w:rPr>
          <w:rFonts w:ascii="Arial" w:eastAsia="Arial" w:hAnsi="Arial" w:cs="Arial"/>
          <w:lang w:eastAsia="en-GB"/>
        </w:rPr>
        <w:t xml:space="preserve"> that a further 141 people with complex care needs were at risk of support breakdown which may </w:t>
      </w:r>
      <w:r w:rsidRPr="00A25E64">
        <w:rPr>
          <w:rFonts w:ascii="Arial" w:eastAsia="Arial" w:hAnsi="Arial" w:cs="Arial"/>
          <w:lang w:eastAsia="en-GB"/>
        </w:rPr>
        <w:lastRenderedPageBreak/>
        <w:t xml:space="preserve">lead to inappropriate hospitalisation. We are proud to have supported the development of the </w:t>
      </w:r>
      <w:hyperlink r:id="rId23" w:tgtFrame="_blank" w:history="1">
        <w:r w:rsidRPr="00A25E64">
          <w:rPr>
            <w:rStyle w:val="Hyperlink"/>
            <w:rFonts w:ascii="Arial" w:eastAsia="Arial" w:hAnsi="Arial" w:cs="Arial"/>
            <w:lang w:eastAsia="en-GB"/>
          </w:rPr>
          <w:t>New Routes Home</w:t>
        </w:r>
      </w:hyperlink>
      <w:r w:rsidRPr="00A25E64">
        <w:rPr>
          <w:rFonts w:ascii="Arial" w:eastAsia="Arial" w:hAnsi="Arial" w:cs="Arial"/>
          <w:lang w:eastAsia="en-GB"/>
        </w:rPr>
        <w:t xml:space="preserve"> toolkit to enable autistic people and people with learning disabilities and their families to uphold their rights, and access supported decision-making. </w:t>
      </w:r>
    </w:p>
    <w:p w14:paraId="4A67CB86" w14:textId="77777777" w:rsidR="00A25E64" w:rsidRDefault="00A25E64" w:rsidP="00A25E64">
      <w:pPr>
        <w:spacing w:after="0" w:line="276" w:lineRule="auto"/>
        <w:rPr>
          <w:rFonts w:ascii="Arial" w:eastAsia="Arial" w:hAnsi="Arial" w:cs="Arial"/>
          <w:lang w:eastAsia="en-GB"/>
        </w:rPr>
      </w:pPr>
    </w:p>
    <w:p w14:paraId="5BF0ABAB" w14:textId="7053CD54" w:rsidR="00A25E64" w:rsidRDefault="00A25E64" w:rsidP="00A25E64">
      <w:pPr>
        <w:spacing w:after="0" w:line="276" w:lineRule="auto"/>
        <w:rPr>
          <w:rFonts w:ascii="Arial" w:eastAsia="Arial" w:hAnsi="Arial" w:cs="Arial"/>
          <w:b/>
          <w:bCs/>
          <w:lang w:eastAsia="en-GB"/>
        </w:rPr>
      </w:pPr>
      <w:r w:rsidRPr="00A25E64">
        <w:rPr>
          <w:rFonts w:ascii="Arial" w:eastAsia="Arial" w:hAnsi="Arial" w:cs="Arial"/>
          <w:b/>
          <w:bCs/>
          <w:lang w:eastAsia="en-GB"/>
        </w:rPr>
        <w:t>We call on the new Scottish Government to elevate the voices of lived experience in decision-making at all levels - in decisions about their own support and across planning, commissioning, delivery and scrutiny of social care.</w:t>
      </w:r>
    </w:p>
    <w:p w14:paraId="60F14757" w14:textId="77777777" w:rsidR="00A25E64" w:rsidRDefault="00A25E64" w:rsidP="00A25E64">
      <w:pPr>
        <w:spacing w:after="0" w:line="276" w:lineRule="auto"/>
        <w:rPr>
          <w:rFonts w:ascii="Arial" w:eastAsia="Arial" w:hAnsi="Arial" w:cs="Arial"/>
          <w:b/>
          <w:bCs/>
          <w:lang w:eastAsia="en-GB"/>
        </w:rPr>
      </w:pPr>
    </w:p>
    <w:p w14:paraId="7D57DE0E" w14:textId="20697FEB" w:rsidR="00A25E64" w:rsidRPr="00F85C64" w:rsidRDefault="00A25E64" w:rsidP="00A25E64">
      <w:pPr>
        <w:pStyle w:val="Heading2"/>
        <w:spacing w:after="0"/>
      </w:pPr>
      <w:r>
        <w:t>IMPACT’s work in this space</w:t>
      </w:r>
    </w:p>
    <w:p w14:paraId="5711691E" w14:textId="17EA07FE" w:rsidR="00A25E64" w:rsidRPr="00A25E64" w:rsidRDefault="00A25E64" w:rsidP="00A25E64">
      <w:pPr>
        <w:numPr>
          <w:ilvl w:val="0"/>
          <w:numId w:val="33"/>
        </w:numPr>
        <w:spacing w:after="0" w:line="276" w:lineRule="auto"/>
        <w:rPr>
          <w:rFonts w:ascii="Arial" w:hAnsi="Arial" w:cs="Arial"/>
        </w:rPr>
      </w:pPr>
      <w:r w:rsidRPr="00A25E64">
        <w:rPr>
          <w:rFonts w:ascii="Arial" w:hAnsi="Arial" w:cs="Arial"/>
        </w:rPr>
        <w:t xml:space="preserve">IMPACT’s </w:t>
      </w:r>
      <w:hyperlink r:id="rId24" w:tgtFrame="_blank" w:history="1">
        <w:r w:rsidRPr="00A25E64">
          <w:rPr>
            <w:rStyle w:val="Hyperlink"/>
            <w:rFonts w:ascii="Arial" w:hAnsi="Arial" w:cs="Arial"/>
          </w:rPr>
          <w:t>Network on commissioning differently</w:t>
        </w:r>
      </w:hyperlink>
      <w:r w:rsidRPr="00A25E64">
        <w:rPr>
          <w:rFonts w:ascii="Arial" w:hAnsi="Arial" w:cs="Arial"/>
        </w:rPr>
        <w:t xml:space="preserve"> emphasised the need to move away from traditional “time and task” models toward approaches that prioriti</w:t>
      </w:r>
      <w:r w:rsidR="00E231E2">
        <w:rPr>
          <w:rFonts w:ascii="Arial" w:hAnsi="Arial" w:cs="Arial"/>
        </w:rPr>
        <w:t>s</w:t>
      </w:r>
      <w:r w:rsidRPr="00A25E64">
        <w:rPr>
          <w:rFonts w:ascii="Arial" w:hAnsi="Arial" w:cs="Arial"/>
        </w:rPr>
        <w:t xml:space="preserve">e wellbeing, social value, and co-production. </w:t>
      </w:r>
    </w:p>
    <w:p w14:paraId="51FA9138" w14:textId="77777777" w:rsidR="00A25E64" w:rsidRPr="00A25E64" w:rsidRDefault="00A25E64" w:rsidP="00A25E64">
      <w:pPr>
        <w:numPr>
          <w:ilvl w:val="0"/>
          <w:numId w:val="33"/>
        </w:numPr>
        <w:spacing w:after="0" w:line="276" w:lineRule="auto"/>
        <w:rPr>
          <w:rFonts w:ascii="Arial" w:hAnsi="Arial" w:cs="Arial"/>
        </w:rPr>
      </w:pPr>
      <w:r w:rsidRPr="00A25E64">
        <w:rPr>
          <w:rFonts w:ascii="Arial" w:hAnsi="Arial" w:cs="Arial"/>
        </w:rPr>
        <w:t xml:space="preserve">IMPACT’s </w:t>
      </w:r>
      <w:hyperlink r:id="rId25" w:tgtFrame="_blank" w:history="1">
        <w:r w:rsidRPr="00A25E64">
          <w:rPr>
            <w:rStyle w:val="Hyperlink"/>
            <w:rFonts w:ascii="Arial" w:hAnsi="Arial" w:cs="Arial"/>
          </w:rPr>
          <w:t>Network on involving people with lived experience in strategic decision making</w:t>
        </w:r>
      </w:hyperlink>
      <w:r w:rsidRPr="00A25E64">
        <w:rPr>
          <w:rFonts w:ascii="Arial" w:hAnsi="Arial" w:cs="Arial"/>
        </w:rPr>
        <w:t xml:space="preserve"> highlighted the need for independent advocacy, inclusive processes and accountability in shared decision making. </w:t>
      </w:r>
    </w:p>
    <w:p w14:paraId="4C67919B" w14:textId="1E32063F" w:rsidR="006F2437" w:rsidRDefault="00A25E64" w:rsidP="00A25E64">
      <w:pPr>
        <w:numPr>
          <w:ilvl w:val="0"/>
          <w:numId w:val="33"/>
        </w:numPr>
        <w:spacing w:after="0" w:line="276" w:lineRule="auto"/>
        <w:rPr>
          <w:rFonts w:ascii="Arial" w:hAnsi="Arial" w:cs="Arial"/>
        </w:rPr>
      </w:pPr>
      <w:r w:rsidRPr="00A25E64">
        <w:rPr>
          <w:rFonts w:ascii="Arial" w:hAnsi="Arial" w:cs="Arial"/>
        </w:rPr>
        <w:t xml:space="preserve">IMPACT is continuing to support and demonstrate the use of co-production across social care, and it is a central feature of our </w:t>
      </w:r>
      <w:hyperlink r:id="rId26" w:tgtFrame="_blank" w:history="1">
        <w:r w:rsidRPr="00A25E64">
          <w:rPr>
            <w:rStyle w:val="Hyperlink"/>
            <w:rFonts w:ascii="Arial" w:hAnsi="Arial" w:cs="Arial"/>
          </w:rPr>
          <w:t>new Change Model</w:t>
        </w:r>
      </w:hyperlink>
      <w:r w:rsidRPr="00A25E64">
        <w:rPr>
          <w:rFonts w:ascii="Arial" w:hAnsi="Arial" w:cs="Arial"/>
        </w:rPr>
        <w:t xml:space="preserve"> (a model for evidence informed change in social care).</w:t>
      </w:r>
      <w:r w:rsidRPr="006F2437">
        <w:rPr>
          <w:rFonts w:ascii="Arial" w:hAnsi="Arial" w:cs="Arial"/>
        </w:rPr>
        <w:t xml:space="preserve"> </w:t>
      </w:r>
    </w:p>
    <w:p w14:paraId="64C6FE5B" w14:textId="77777777" w:rsidR="00A25E64" w:rsidRDefault="00A25E64" w:rsidP="00A25E64">
      <w:pPr>
        <w:spacing w:after="0" w:line="276" w:lineRule="auto"/>
        <w:rPr>
          <w:rFonts w:ascii="Arial" w:hAnsi="Arial" w:cs="Arial"/>
        </w:rPr>
      </w:pPr>
    </w:p>
    <w:p w14:paraId="5616580A" w14:textId="695B454B" w:rsidR="00A25E64" w:rsidRDefault="00A25E64" w:rsidP="00A25E64">
      <w:pPr>
        <w:spacing w:after="0" w:line="276" w:lineRule="auto"/>
        <w:rPr>
          <w:rFonts w:ascii="Arial" w:hAnsi="Arial" w:cs="Arial"/>
          <w:color w:val="A84D98"/>
          <w:sz w:val="28"/>
          <w:szCs w:val="28"/>
          <w:u w:val="single"/>
        </w:rPr>
      </w:pPr>
      <w:r w:rsidRPr="00A25E64">
        <w:rPr>
          <w:rFonts w:ascii="Arial" w:hAnsi="Arial" w:cs="Arial"/>
          <w:color w:val="A84D98"/>
          <w:sz w:val="28"/>
          <w:szCs w:val="28"/>
          <w:u w:val="single"/>
        </w:rPr>
        <w:t>Invest in the workforce we need, now and in the future</w:t>
      </w:r>
    </w:p>
    <w:p w14:paraId="62B3A634" w14:textId="77777777" w:rsidR="00A25E64" w:rsidRDefault="00A25E64" w:rsidP="00A25E64">
      <w:pPr>
        <w:spacing w:after="0" w:line="276" w:lineRule="auto"/>
        <w:rPr>
          <w:rFonts w:ascii="Arial" w:hAnsi="Arial" w:cs="Arial"/>
          <w:color w:val="A84D98"/>
          <w:sz w:val="28"/>
          <w:szCs w:val="28"/>
          <w:u w:val="single"/>
        </w:rPr>
      </w:pPr>
    </w:p>
    <w:p w14:paraId="2B772658" w14:textId="6D8F5ABA" w:rsidR="00A25E64" w:rsidRDefault="00A25E64" w:rsidP="00A25E64">
      <w:pPr>
        <w:spacing w:after="0" w:line="276" w:lineRule="auto"/>
        <w:rPr>
          <w:rFonts w:ascii="Arial" w:eastAsia="Arial" w:hAnsi="Arial" w:cs="Arial"/>
          <w:lang w:eastAsia="en-GB"/>
        </w:rPr>
      </w:pPr>
      <w:r w:rsidRPr="00A25E64">
        <w:rPr>
          <w:rFonts w:ascii="Arial" w:eastAsia="Arial" w:hAnsi="Arial" w:cs="Arial"/>
          <w:lang w:eastAsia="en-GB"/>
        </w:rPr>
        <w:t xml:space="preserve">The Scottish Social Services workforce is 214,750 people strong and the </w:t>
      </w:r>
      <w:hyperlink r:id="rId27" w:tgtFrame="_blank" w:history="1">
        <w:r w:rsidRPr="00A25E64">
          <w:rPr>
            <w:rStyle w:val="Hyperlink"/>
            <w:rFonts w:ascii="Arial" w:eastAsia="Arial" w:hAnsi="Arial" w:cs="Arial"/>
            <w:lang w:eastAsia="en-GB"/>
          </w:rPr>
          <w:t>largest it has ever been</w:t>
        </w:r>
      </w:hyperlink>
      <w:r w:rsidRPr="00A25E64">
        <w:rPr>
          <w:rFonts w:ascii="Arial" w:eastAsia="Arial" w:hAnsi="Arial" w:cs="Arial"/>
          <w:lang w:eastAsia="en-GB"/>
        </w:rPr>
        <w:t xml:space="preserve">. We know that the social care workforce is capable, skilled and diverse, but our </w:t>
      </w:r>
      <w:hyperlink r:id="rId28" w:tgtFrame="_blank" w:history="1">
        <w:r w:rsidRPr="00A25E64">
          <w:rPr>
            <w:rStyle w:val="Hyperlink"/>
            <w:rFonts w:ascii="Arial" w:eastAsia="Arial" w:hAnsi="Arial" w:cs="Arial"/>
            <w:lang w:eastAsia="en-GB"/>
          </w:rPr>
          <w:t>Network on the wellbeing of the care workforce</w:t>
        </w:r>
      </w:hyperlink>
      <w:r w:rsidRPr="00A25E64">
        <w:rPr>
          <w:rFonts w:ascii="Arial" w:eastAsia="Arial" w:hAnsi="Arial" w:cs="Arial"/>
          <w:lang w:eastAsia="en-GB"/>
        </w:rPr>
        <w:t xml:space="preserve"> and </w:t>
      </w:r>
      <w:hyperlink r:id="rId29" w:tgtFrame="_blank" w:history="1">
        <w:r w:rsidRPr="00A25E64">
          <w:rPr>
            <w:rStyle w:val="Hyperlink"/>
            <w:rFonts w:ascii="Arial" w:eastAsia="Arial" w:hAnsi="Arial" w:cs="Arial"/>
            <w:lang w:eastAsia="en-GB"/>
          </w:rPr>
          <w:t>project on the wellbeing of Personal Assistants</w:t>
        </w:r>
      </w:hyperlink>
      <w:r w:rsidRPr="00A25E64">
        <w:rPr>
          <w:rFonts w:ascii="Arial" w:eastAsia="Arial" w:hAnsi="Arial" w:cs="Arial"/>
          <w:lang w:eastAsia="en-GB"/>
        </w:rPr>
        <w:t xml:space="preserve"> found that pay and conditions remain a concern for the social care workforce. People who work in social care are </w:t>
      </w:r>
      <w:hyperlink r:id="rId30" w:tgtFrame="_blank" w:history="1">
        <w:r w:rsidRPr="00A25E64">
          <w:rPr>
            <w:rStyle w:val="Hyperlink"/>
            <w:rFonts w:ascii="Arial" w:eastAsia="Arial" w:hAnsi="Arial" w:cs="Arial"/>
            <w:lang w:eastAsia="en-GB"/>
          </w:rPr>
          <w:t>driven by making a difference</w:t>
        </w:r>
      </w:hyperlink>
      <w:r w:rsidRPr="00A25E64">
        <w:rPr>
          <w:rFonts w:ascii="Arial" w:eastAsia="Arial" w:hAnsi="Arial" w:cs="Arial"/>
          <w:lang w:eastAsia="en-GB"/>
        </w:rPr>
        <w:t xml:space="preserve">, and the relationships they have with the people they support, but are facing </w:t>
      </w:r>
      <w:hyperlink r:id="rId31" w:tgtFrame="_blank" w:history="1">
        <w:r w:rsidRPr="00A25E64">
          <w:rPr>
            <w:rStyle w:val="Hyperlink"/>
            <w:rFonts w:ascii="Arial" w:eastAsia="Arial" w:hAnsi="Arial" w:cs="Arial"/>
            <w:lang w:eastAsia="en-GB"/>
          </w:rPr>
          <w:t>increasing financial pressures</w:t>
        </w:r>
      </w:hyperlink>
      <w:r w:rsidRPr="00A25E64">
        <w:rPr>
          <w:rFonts w:ascii="Arial" w:eastAsia="Arial" w:hAnsi="Arial" w:cs="Arial"/>
          <w:lang w:eastAsia="en-GB"/>
        </w:rPr>
        <w:t>.</w:t>
      </w:r>
    </w:p>
    <w:p w14:paraId="4E2D761C" w14:textId="77777777" w:rsidR="00A25E64" w:rsidRDefault="00A25E64" w:rsidP="00A25E64">
      <w:pPr>
        <w:spacing w:after="0" w:line="276" w:lineRule="auto"/>
        <w:rPr>
          <w:rFonts w:ascii="Arial" w:eastAsia="Arial" w:hAnsi="Arial" w:cs="Arial"/>
          <w:lang w:eastAsia="en-GB"/>
        </w:rPr>
      </w:pPr>
    </w:p>
    <w:p w14:paraId="2EFD6EA7" w14:textId="7329F44F" w:rsidR="007E4E9D" w:rsidRPr="007E4E9D" w:rsidRDefault="007E4E9D" w:rsidP="007E4E9D">
      <w:pPr>
        <w:spacing w:after="0" w:line="276" w:lineRule="auto"/>
        <w:rPr>
          <w:rFonts w:ascii="Arial" w:eastAsia="Arial" w:hAnsi="Arial" w:cs="Arial"/>
          <w:b/>
          <w:bCs/>
          <w:lang w:eastAsia="en-GB"/>
        </w:rPr>
      </w:pPr>
      <w:r w:rsidRPr="007E4E9D">
        <w:rPr>
          <w:rFonts w:ascii="Arial" w:eastAsia="Arial" w:hAnsi="Arial" w:cs="Arial"/>
          <w:b/>
          <w:bCs/>
          <w:lang w:eastAsia="en-GB"/>
        </w:rPr>
        <w:t xml:space="preserve">We call on the new Scottish government to ensure that all the dimensions of </w:t>
      </w:r>
      <w:hyperlink r:id="rId32" w:history="1">
        <w:r w:rsidRPr="007E4E9D">
          <w:rPr>
            <w:rStyle w:val="Hyperlink"/>
            <w:rFonts w:ascii="Arial" w:eastAsia="Arial" w:hAnsi="Arial" w:cs="Arial"/>
            <w:b/>
            <w:bCs/>
            <w:lang w:eastAsia="en-GB"/>
          </w:rPr>
          <w:t>Fair Work</w:t>
        </w:r>
      </w:hyperlink>
      <w:r w:rsidRPr="007E4E9D">
        <w:rPr>
          <w:rFonts w:ascii="Arial" w:eastAsia="Arial" w:hAnsi="Arial" w:cs="Arial"/>
          <w:b/>
          <w:bCs/>
          <w:lang w:eastAsia="en-GB"/>
        </w:rPr>
        <w:t> are embedded in the design and implementation of social care policy agendas, to ensure that care work is fair, and recognised for its vital contribution to society.</w:t>
      </w:r>
    </w:p>
    <w:p w14:paraId="58B4832E" w14:textId="77777777" w:rsidR="007E4E9D" w:rsidRDefault="007E4E9D" w:rsidP="00A25E64">
      <w:pPr>
        <w:spacing w:after="0" w:line="276" w:lineRule="auto"/>
        <w:rPr>
          <w:rFonts w:ascii="Arial" w:eastAsia="Arial" w:hAnsi="Arial" w:cs="Arial"/>
          <w:b/>
          <w:bCs/>
          <w:lang w:eastAsia="en-GB"/>
        </w:rPr>
      </w:pPr>
    </w:p>
    <w:p w14:paraId="762D9744" w14:textId="77777777" w:rsidR="00A25E64" w:rsidRDefault="00A25E64" w:rsidP="00A25E64">
      <w:pPr>
        <w:spacing w:after="0" w:line="276" w:lineRule="auto"/>
        <w:rPr>
          <w:rFonts w:ascii="Arial" w:eastAsia="Arial" w:hAnsi="Arial" w:cs="Arial"/>
          <w:b/>
          <w:bCs/>
          <w:lang w:eastAsia="en-GB"/>
        </w:rPr>
      </w:pPr>
    </w:p>
    <w:p w14:paraId="3587D4F8" w14:textId="77777777" w:rsidR="00A25E64" w:rsidRPr="00F85C64" w:rsidRDefault="00A25E64" w:rsidP="00A25E64">
      <w:pPr>
        <w:pStyle w:val="Heading2"/>
        <w:spacing w:after="0"/>
      </w:pPr>
      <w:r>
        <w:t>IMPACT’s work in this space</w:t>
      </w:r>
    </w:p>
    <w:p w14:paraId="730D08C5" w14:textId="691DDB78" w:rsidR="00A25E64" w:rsidRDefault="00A25E64" w:rsidP="00A25E64">
      <w:pPr>
        <w:numPr>
          <w:ilvl w:val="0"/>
          <w:numId w:val="33"/>
        </w:numPr>
        <w:spacing w:after="0" w:line="276" w:lineRule="auto"/>
        <w:rPr>
          <w:rFonts w:ascii="Arial" w:hAnsi="Arial" w:cs="Arial"/>
        </w:rPr>
      </w:pPr>
      <w:r w:rsidRPr="00A25E64">
        <w:rPr>
          <w:rFonts w:ascii="Arial" w:hAnsi="Arial" w:cs="Arial"/>
        </w:rPr>
        <w:t xml:space="preserve">IMPACT’s </w:t>
      </w:r>
      <w:hyperlink r:id="rId33" w:tgtFrame="_blank" w:history="1">
        <w:r w:rsidRPr="00A25E64">
          <w:rPr>
            <w:rStyle w:val="Hyperlink"/>
            <w:rFonts w:ascii="Arial" w:hAnsi="Arial" w:cs="Arial"/>
          </w:rPr>
          <w:t xml:space="preserve">Network on </w:t>
        </w:r>
        <w:r w:rsidR="0003734C">
          <w:rPr>
            <w:rStyle w:val="Hyperlink"/>
            <w:rFonts w:ascii="Arial" w:hAnsi="Arial" w:cs="Arial"/>
          </w:rPr>
          <w:t>v</w:t>
        </w:r>
        <w:r w:rsidRPr="00A25E64">
          <w:rPr>
            <w:rStyle w:val="Hyperlink"/>
            <w:rFonts w:ascii="Arial" w:hAnsi="Arial" w:cs="Arial"/>
          </w:rPr>
          <w:t>alues</w:t>
        </w:r>
        <w:r w:rsidR="00F262E3">
          <w:rPr>
            <w:rStyle w:val="Hyperlink"/>
            <w:rFonts w:ascii="Arial" w:hAnsi="Arial" w:cs="Arial"/>
          </w:rPr>
          <w:t>-</w:t>
        </w:r>
        <w:r w:rsidR="0003734C">
          <w:rPr>
            <w:rStyle w:val="Hyperlink"/>
            <w:rFonts w:ascii="Arial" w:hAnsi="Arial" w:cs="Arial"/>
          </w:rPr>
          <w:t>b</w:t>
        </w:r>
        <w:r w:rsidRPr="00A25E64">
          <w:rPr>
            <w:rStyle w:val="Hyperlink"/>
            <w:rFonts w:ascii="Arial" w:hAnsi="Arial" w:cs="Arial"/>
          </w:rPr>
          <w:t xml:space="preserve">ased </w:t>
        </w:r>
        <w:r w:rsidR="0003734C">
          <w:rPr>
            <w:rStyle w:val="Hyperlink"/>
            <w:rFonts w:ascii="Arial" w:hAnsi="Arial" w:cs="Arial"/>
          </w:rPr>
          <w:t>r</w:t>
        </w:r>
        <w:r w:rsidRPr="00A25E64">
          <w:rPr>
            <w:rStyle w:val="Hyperlink"/>
            <w:rFonts w:ascii="Arial" w:hAnsi="Arial" w:cs="Arial"/>
          </w:rPr>
          <w:t>ecruitment</w:t>
        </w:r>
      </w:hyperlink>
      <w:r w:rsidRPr="00A25E64">
        <w:rPr>
          <w:rFonts w:ascii="Arial" w:hAnsi="Arial" w:cs="Arial"/>
        </w:rPr>
        <w:t xml:space="preserve"> illustrated a step-by-step approach to recruiting social care staff who illustrate the values needed for the role, and are more likely to stay in social care for longer.</w:t>
      </w:r>
    </w:p>
    <w:p w14:paraId="244DB595" w14:textId="02C6AC2E" w:rsidR="00A25E64" w:rsidRDefault="00A25E64" w:rsidP="00A25E64">
      <w:pPr>
        <w:numPr>
          <w:ilvl w:val="0"/>
          <w:numId w:val="33"/>
        </w:numPr>
        <w:spacing w:after="0" w:line="276" w:lineRule="auto"/>
        <w:rPr>
          <w:rFonts w:ascii="Arial" w:hAnsi="Arial" w:cs="Arial"/>
        </w:rPr>
      </w:pPr>
      <w:r w:rsidRPr="00A25E64">
        <w:rPr>
          <w:rFonts w:ascii="Arial" w:hAnsi="Arial" w:cs="Arial"/>
        </w:rPr>
        <w:t>"With the future of social care ever-present in political debate, typically about how it can be ‘fixed’, now more than ever it is imperative to have the right people in the right place."</w:t>
      </w:r>
      <w:r>
        <w:rPr>
          <w:rFonts w:ascii="Arial" w:hAnsi="Arial" w:cs="Arial"/>
        </w:rPr>
        <w:t xml:space="preserve"> - </w:t>
      </w:r>
      <w:r w:rsidR="00F262E3" w:rsidRPr="00F262E3">
        <w:rPr>
          <w:rFonts w:ascii="Arial" w:hAnsi="Arial" w:cs="Arial"/>
        </w:rPr>
        <w:t xml:space="preserve">Professor Karen Watchman and Dr Kathryn Mackay, University of Stirling, </w:t>
      </w:r>
      <w:hyperlink r:id="rId34" w:tgtFrame="_blank" w:history="1">
        <w:r w:rsidR="00F262E3" w:rsidRPr="00F262E3">
          <w:rPr>
            <w:rStyle w:val="Hyperlink"/>
            <w:rFonts w:ascii="Arial" w:hAnsi="Arial" w:cs="Arial"/>
          </w:rPr>
          <w:t>wrote about our project on recruiting more men for the Herald</w:t>
        </w:r>
      </w:hyperlink>
      <w:r w:rsidR="00F262E3" w:rsidRPr="00F262E3">
        <w:rPr>
          <w:rFonts w:ascii="Arial" w:hAnsi="Arial" w:cs="Arial"/>
        </w:rPr>
        <w:t>, highlighting the importance of role models and amplifying the voices of men in the adult social care sector.</w:t>
      </w:r>
    </w:p>
    <w:p w14:paraId="1630AB2B" w14:textId="77777777" w:rsidR="00A25E64" w:rsidRDefault="00A25E64" w:rsidP="00A25E64">
      <w:pPr>
        <w:spacing w:after="0" w:line="276" w:lineRule="auto"/>
        <w:rPr>
          <w:rFonts w:ascii="Arial" w:hAnsi="Arial" w:cs="Arial"/>
        </w:rPr>
      </w:pPr>
    </w:p>
    <w:p w14:paraId="10BC49E6" w14:textId="77777777" w:rsidR="00A25E64" w:rsidRDefault="00A25E64" w:rsidP="00A25E64">
      <w:pPr>
        <w:spacing w:after="0" w:line="276" w:lineRule="auto"/>
        <w:rPr>
          <w:rFonts w:ascii="Arial" w:hAnsi="Arial" w:cs="Arial"/>
          <w:color w:val="A84D98"/>
          <w:sz w:val="28"/>
          <w:szCs w:val="28"/>
          <w:u w:val="single"/>
        </w:rPr>
      </w:pPr>
      <w:r w:rsidRPr="00A25E64">
        <w:rPr>
          <w:rFonts w:ascii="Arial" w:hAnsi="Arial" w:cs="Arial"/>
          <w:color w:val="A84D98"/>
          <w:sz w:val="28"/>
          <w:szCs w:val="28"/>
          <w:u w:val="single"/>
        </w:rPr>
        <w:lastRenderedPageBreak/>
        <w:t>Invest in prevention - drawing on the strengths of people and communities</w:t>
      </w:r>
    </w:p>
    <w:p w14:paraId="0078951F" w14:textId="77777777" w:rsidR="00A25E64" w:rsidRDefault="00A25E64" w:rsidP="00A25E64">
      <w:pPr>
        <w:spacing w:after="0" w:line="276" w:lineRule="auto"/>
        <w:rPr>
          <w:rFonts w:ascii="Arial" w:hAnsi="Arial" w:cs="Arial"/>
          <w:color w:val="A84D98"/>
          <w:sz w:val="28"/>
          <w:szCs w:val="28"/>
          <w:u w:val="single"/>
        </w:rPr>
      </w:pPr>
    </w:p>
    <w:p w14:paraId="55BB953B" w14:textId="77777777" w:rsidR="00A25E64" w:rsidRDefault="00A25E64" w:rsidP="00A25E64">
      <w:pPr>
        <w:spacing w:after="0" w:line="276" w:lineRule="auto"/>
        <w:rPr>
          <w:rFonts w:ascii="Arial" w:eastAsia="Arial" w:hAnsi="Arial" w:cs="Arial"/>
          <w:lang w:eastAsia="en-GB"/>
        </w:rPr>
      </w:pPr>
      <w:r w:rsidRPr="00A25E64">
        <w:rPr>
          <w:rFonts w:ascii="Arial" w:eastAsia="Arial" w:hAnsi="Arial" w:cs="Arial"/>
          <w:lang w:eastAsia="en-GB"/>
        </w:rPr>
        <w:t xml:space="preserve">We know that spending money on prevention is an </w:t>
      </w:r>
      <w:hyperlink r:id="rId35" w:tgtFrame="_blank" w:history="1">
        <w:r w:rsidRPr="00A25E64">
          <w:rPr>
            <w:rStyle w:val="Hyperlink"/>
            <w:rFonts w:ascii="Arial" w:eastAsia="Arial" w:hAnsi="Arial" w:cs="Arial"/>
            <w:lang w:eastAsia="en-GB"/>
          </w:rPr>
          <w:t>economic investment</w:t>
        </w:r>
      </w:hyperlink>
      <w:r w:rsidRPr="00A25E64">
        <w:rPr>
          <w:rFonts w:ascii="Arial" w:eastAsia="Arial" w:hAnsi="Arial" w:cs="Arial"/>
          <w:lang w:eastAsia="en-GB"/>
        </w:rPr>
        <w:t xml:space="preserve"> and that continued </w:t>
      </w:r>
      <w:hyperlink r:id="rId36" w:tgtFrame="_blank" w:history="1">
        <w:r w:rsidRPr="00A25E64">
          <w:rPr>
            <w:rStyle w:val="Hyperlink"/>
            <w:rFonts w:ascii="Arial" w:eastAsia="Arial" w:hAnsi="Arial" w:cs="Arial"/>
            <w:lang w:eastAsia="en-GB"/>
          </w:rPr>
          <w:t>investment in ethical commissioning practices</w:t>
        </w:r>
      </w:hyperlink>
      <w:r w:rsidRPr="00A25E64">
        <w:rPr>
          <w:rFonts w:ascii="Arial" w:eastAsia="Arial" w:hAnsi="Arial" w:cs="Arial"/>
          <w:lang w:eastAsia="en-GB"/>
        </w:rPr>
        <w:t xml:space="preserve"> can deliver on fairer social care regardless of geography. Prevention can also rebalance the focus of social care away from crisis. Our work on </w:t>
      </w:r>
      <w:hyperlink r:id="rId37" w:tgtFrame="_blank" w:history="1">
        <w:r w:rsidRPr="00A25E64">
          <w:rPr>
            <w:rStyle w:val="Hyperlink"/>
            <w:rFonts w:ascii="Arial" w:eastAsia="Arial" w:hAnsi="Arial" w:cs="Arial"/>
            <w:lang w:eastAsia="en-GB"/>
          </w:rPr>
          <w:t>addressing loneliness among older adults in Scotland</w:t>
        </w:r>
      </w:hyperlink>
      <w:r w:rsidRPr="00A25E64">
        <w:rPr>
          <w:rFonts w:ascii="Arial" w:eastAsia="Arial" w:hAnsi="Arial" w:cs="Arial"/>
          <w:lang w:eastAsia="en-GB"/>
        </w:rPr>
        <w:t xml:space="preserve"> found that place-based, community-led interventions can be a powerful, and efficient source of support.</w:t>
      </w:r>
    </w:p>
    <w:p w14:paraId="044964EB" w14:textId="77777777" w:rsidR="00A25E64" w:rsidRPr="00A25E64" w:rsidRDefault="00A25E64" w:rsidP="00A25E64">
      <w:pPr>
        <w:spacing w:after="0" w:line="276" w:lineRule="auto"/>
        <w:rPr>
          <w:rFonts w:ascii="Arial" w:eastAsia="Arial" w:hAnsi="Arial" w:cs="Arial"/>
          <w:lang w:eastAsia="en-GB"/>
        </w:rPr>
      </w:pPr>
    </w:p>
    <w:p w14:paraId="1858D81F" w14:textId="68C69396" w:rsidR="00A25E64" w:rsidRPr="00A25E64" w:rsidRDefault="00A25E64" w:rsidP="00A25E64">
      <w:pPr>
        <w:spacing w:after="0" w:line="276" w:lineRule="auto"/>
        <w:rPr>
          <w:rFonts w:ascii="Arial" w:eastAsia="Arial" w:hAnsi="Arial" w:cs="Arial"/>
          <w:lang w:eastAsia="en-GB"/>
        </w:rPr>
      </w:pPr>
      <w:r w:rsidRPr="00A25E64">
        <w:rPr>
          <w:rFonts w:ascii="Arial" w:eastAsia="Arial" w:hAnsi="Arial" w:cs="Arial"/>
          <w:lang w:eastAsia="en-GB"/>
        </w:rPr>
        <w:t xml:space="preserve">Carers have a central role in enabling prevention, helping keep people well at home and contributing to the scaffolding that supports Scotland’s paid social care sector. Approximately </w:t>
      </w:r>
      <w:hyperlink r:id="rId38" w:tgtFrame="_blank" w:history="1">
        <w:r w:rsidRPr="00A25E64">
          <w:rPr>
            <w:rStyle w:val="Hyperlink"/>
            <w:rFonts w:ascii="Arial" w:eastAsia="Arial" w:hAnsi="Arial" w:cs="Arial"/>
            <w:lang w:eastAsia="en-GB"/>
          </w:rPr>
          <w:t>716,250 people</w:t>
        </w:r>
      </w:hyperlink>
      <w:r w:rsidRPr="00A25E64">
        <w:rPr>
          <w:rFonts w:ascii="Arial" w:eastAsia="Arial" w:hAnsi="Arial" w:cs="Arial"/>
          <w:lang w:eastAsia="en-GB"/>
        </w:rPr>
        <w:t xml:space="preserve"> in Scotland provide unpaid care.</w:t>
      </w:r>
      <w:r w:rsidR="00F262E3">
        <w:rPr>
          <w:rFonts w:ascii="Arial" w:eastAsia="Arial" w:hAnsi="Arial" w:cs="Arial"/>
          <w:lang w:eastAsia="en-GB"/>
        </w:rPr>
        <w:t xml:space="preserve"> W</w:t>
      </w:r>
      <w:r w:rsidRPr="00A25E64">
        <w:rPr>
          <w:rFonts w:ascii="Arial" w:eastAsia="Arial" w:hAnsi="Arial" w:cs="Arial"/>
          <w:lang w:eastAsia="en-GB"/>
        </w:rPr>
        <w:t xml:space="preserve">e know that unpaid carers make significant contributions to Scotland's social care sector, but remain </w:t>
      </w:r>
      <w:hyperlink r:id="rId39" w:tgtFrame="_blank" w:history="1">
        <w:r w:rsidRPr="00A25E64">
          <w:rPr>
            <w:rStyle w:val="Hyperlink"/>
            <w:rFonts w:ascii="Arial" w:eastAsia="Arial" w:hAnsi="Arial" w:cs="Arial"/>
            <w:lang w:eastAsia="en-GB"/>
          </w:rPr>
          <w:t>unseen and undervalued</w:t>
        </w:r>
      </w:hyperlink>
      <w:r w:rsidRPr="00A25E64">
        <w:rPr>
          <w:rFonts w:ascii="Arial" w:eastAsia="Arial" w:hAnsi="Arial" w:cs="Arial"/>
          <w:lang w:eastAsia="en-GB"/>
        </w:rPr>
        <w:t xml:space="preserve"> with poorer outcomes across employment, education, housing, poverty and social contact. </w:t>
      </w:r>
    </w:p>
    <w:p w14:paraId="37BE235F" w14:textId="77777777" w:rsidR="00A25E64" w:rsidRDefault="00A25E64" w:rsidP="00A25E64">
      <w:pPr>
        <w:spacing w:after="0" w:line="276" w:lineRule="auto"/>
        <w:rPr>
          <w:rFonts w:ascii="Arial" w:eastAsia="Arial" w:hAnsi="Arial" w:cs="Arial"/>
          <w:lang w:eastAsia="en-GB"/>
        </w:rPr>
      </w:pPr>
    </w:p>
    <w:p w14:paraId="3ABA79D8" w14:textId="5435E3F4" w:rsidR="00A25E64" w:rsidRDefault="00A25E64" w:rsidP="00A25E64">
      <w:pPr>
        <w:spacing w:after="0" w:line="276" w:lineRule="auto"/>
        <w:rPr>
          <w:rFonts w:ascii="Arial" w:eastAsia="Arial" w:hAnsi="Arial" w:cs="Arial"/>
          <w:b/>
          <w:bCs/>
          <w:lang w:eastAsia="en-GB"/>
        </w:rPr>
      </w:pPr>
      <w:r w:rsidRPr="00A25E64">
        <w:rPr>
          <w:rFonts w:ascii="Arial" w:eastAsia="Arial" w:hAnsi="Arial" w:cs="Arial"/>
          <w:b/>
          <w:bCs/>
          <w:lang w:eastAsia="en-GB"/>
        </w:rPr>
        <w:t>We call on the new Government to invest in prevention - helping people to live independently, participate in their communities, and avoid costly crisis interventions. It is vital that the Care Reform (Scotland) Act is effectively resourced and implemented in order to achieve its aims to recognise, respect and support unpaid carers.</w:t>
      </w:r>
    </w:p>
    <w:p w14:paraId="66AAE188" w14:textId="77777777" w:rsidR="00A25E64" w:rsidRDefault="00A25E64" w:rsidP="00A25E64">
      <w:pPr>
        <w:spacing w:after="0" w:line="276" w:lineRule="auto"/>
        <w:rPr>
          <w:rFonts w:ascii="Arial" w:eastAsia="Arial" w:hAnsi="Arial" w:cs="Arial"/>
          <w:b/>
          <w:bCs/>
          <w:lang w:eastAsia="en-GB"/>
        </w:rPr>
      </w:pPr>
    </w:p>
    <w:p w14:paraId="1EE12D03" w14:textId="77777777" w:rsidR="00A25E64" w:rsidRPr="00F85C64" w:rsidRDefault="00A25E64" w:rsidP="00A25E64">
      <w:pPr>
        <w:pStyle w:val="Heading2"/>
        <w:spacing w:after="0"/>
      </w:pPr>
      <w:r>
        <w:t>IMPACT’s work in this space</w:t>
      </w:r>
    </w:p>
    <w:p w14:paraId="2CE65B7D" w14:textId="77777777" w:rsidR="00A25E64" w:rsidRPr="00A25E64" w:rsidRDefault="00A25E64" w:rsidP="00A25E64">
      <w:pPr>
        <w:spacing w:after="0" w:line="276" w:lineRule="auto"/>
        <w:rPr>
          <w:rFonts w:ascii="Arial" w:hAnsi="Arial" w:cs="Arial"/>
        </w:rPr>
      </w:pPr>
      <w:r w:rsidRPr="00A25E64">
        <w:rPr>
          <w:rFonts w:ascii="Arial" w:hAnsi="Arial" w:cs="Arial"/>
        </w:rPr>
        <w:t xml:space="preserve">IMPACT’s work in this space </w:t>
      </w:r>
    </w:p>
    <w:p w14:paraId="1C509D6F" w14:textId="60D4866D" w:rsidR="00A25E64" w:rsidRPr="00A25E64" w:rsidRDefault="00A25E64" w:rsidP="00A25E64">
      <w:pPr>
        <w:numPr>
          <w:ilvl w:val="0"/>
          <w:numId w:val="34"/>
        </w:numPr>
        <w:spacing w:after="0" w:line="276" w:lineRule="auto"/>
        <w:rPr>
          <w:rFonts w:ascii="Arial" w:hAnsi="Arial" w:cs="Arial"/>
        </w:rPr>
      </w:pPr>
      <w:r w:rsidRPr="00A25E64">
        <w:rPr>
          <w:rFonts w:ascii="Arial" w:hAnsi="Arial" w:cs="Arial"/>
        </w:rPr>
        <w:t xml:space="preserve">IMPACT’s </w:t>
      </w:r>
      <w:hyperlink r:id="rId40" w:tgtFrame="_blank" w:history="1">
        <w:r w:rsidRPr="00A25E64">
          <w:rPr>
            <w:rStyle w:val="Hyperlink"/>
            <w:rFonts w:ascii="Arial" w:hAnsi="Arial" w:cs="Arial"/>
          </w:rPr>
          <w:t>project in Fife on care leavers transition</w:t>
        </w:r>
        <w:r w:rsidR="0003734C">
          <w:rPr>
            <w:rStyle w:val="Hyperlink"/>
            <w:rFonts w:ascii="Arial" w:hAnsi="Arial" w:cs="Arial"/>
          </w:rPr>
          <w:t>s</w:t>
        </w:r>
        <w:r w:rsidRPr="00A25E64">
          <w:rPr>
            <w:rStyle w:val="Hyperlink"/>
            <w:rFonts w:ascii="Arial" w:hAnsi="Arial" w:cs="Arial"/>
          </w:rPr>
          <w:t xml:space="preserve"> to adulthood</w:t>
        </w:r>
      </w:hyperlink>
      <w:r w:rsidRPr="00A25E64">
        <w:rPr>
          <w:rFonts w:ascii="Arial" w:hAnsi="Arial" w:cs="Arial"/>
        </w:rPr>
        <w:t xml:space="preserve"> illustrated novel approaches to prevention for care leavers, shaped by young people and care experienced adults. </w:t>
      </w:r>
    </w:p>
    <w:p w14:paraId="5BB468B0" w14:textId="77777777" w:rsidR="00A25E64" w:rsidRPr="00A25E64" w:rsidRDefault="00A25E64" w:rsidP="00A25E64">
      <w:pPr>
        <w:numPr>
          <w:ilvl w:val="0"/>
          <w:numId w:val="34"/>
        </w:numPr>
        <w:spacing w:after="0" w:line="276" w:lineRule="auto"/>
        <w:rPr>
          <w:rFonts w:ascii="Arial" w:hAnsi="Arial" w:cs="Arial"/>
        </w:rPr>
      </w:pPr>
      <w:r w:rsidRPr="00A25E64">
        <w:rPr>
          <w:rFonts w:ascii="Arial" w:hAnsi="Arial" w:cs="Arial"/>
        </w:rPr>
        <w:t xml:space="preserve">IMPACT's project on </w:t>
      </w:r>
      <w:hyperlink r:id="rId41" w:tgtFrame="_blank" w:history="1">
        <w:r w:rsidRPr="00A25E64">
          <w:rPr>
            <w:rStyle w:val="Hyperlink"/>
            <w:rFonts w:ascii="Arial" w:hAnsi="Arial" w:cs="Arial"/>
          </w:rPr>
          <w:t>implementing technology in a care at-home service</w:t>
        </w:r>
      </w:hyperlink>
      <w:r w:rsidRPr="00A25E64">
        <w:rPr>
          <w:rFonts w:ascii="Arial" w:hAnsi="Arial" w:cs="Arial"/>
        </w:rPr>
        <w:t xml:space="preserve"> noted that personalisation, quality assurance and consistency were vital to the ongoing use of technology in care.</w:t>
      </w:r>
    </w:p>
    <w:p w14:paraId="33211F13" w14:textId="77777777" w:rsidR="00A25E64" w:rsidRPr="00A25E64" w:rsidRDefault="00A25E64" w:rsidP="00A25E64">
      <w:pPr>
        <w:numPr>
          <w:ilvl w:val="0"/>
          <w:numId w:val="34"/>
        </w:numPr>
        <w:spacing w:after="0" w:line="276" w:lineRule="auto"/>
        <w:rPr>
          <w:rFonts w:ascii="Arial" w:hAnsi="Arial" w:cs="Arial"/>
        </w:rPr>
      </w:pPr>
      <w:r w:rsidRPr="00A25E64">
        <w:rPr>
          <w:rFonts w:ascii="Arial" w:hAnsi="Arial" w:cs="Arial"/>
        </w:rPr>
        <w:t xml:space="preserve">IMPACT’s </w:t>
      </w:r>
      <w:hyperlink r:id="rId42" w:tgtFrame="_blank" w:history="1">
        <w:r w:rsidRPr="00A25E64">
          <w:rPr>
            <w:rStyle w:val="Hyperlink"/>
            <w:rFonts w:ascii="Arial" w:hAnsi="Arial" w:cs="Arial"/>
          </w:rPr>
          <w:t>Network on carers, transition and co-production</w:t>
        </w:r>
      </w:hyperlink>
      <w:r w:rsidRPr="00A25E64">
        <w:rPr>
          <w:rFonts w:ascii="Arial" w:hAnsi="Arial" w:cs="Arial"/>
        </w:rPr>
        <w:t xml:space="preserve"> brought together evidence on how transitions in people’s care (for example between hospital and home) could better include unpaid carers to reflect their central role in keeping people well at home. </w:t>
      </w:r>
    </w:p>
    <w:p w14:paraId="3928F70C" w14:textId="466D5E2E" w:rsidR="00A25E64" w:rsidRDefault="00A25E64" w:rsidP="00A25E64">
      <w:pPr>
        <w:numPr>
          <w:ilvl w:val="0"/>
          <w:numId w:val="34"/>
        </w:numPr>
        <w:spacing w:after="0" w:line="276" w:lineRule="auto"/>
        <w:rPr>
          <w:rFonts w:ascii="Arial" w:hAnsi="Arial" w:cs="Arial"/>
        </w:rPr>
      </w:pPr>
      <w:r w:rsidRPr="00A25E64">
        <w:rPr>
          <w:rFonts w:ascii="Arial" w:hAnsi="Arial" w:cs="Arial"/>
        </w:rPr>
        <w:t xml:space="preserve">IMPACT’s </w:t>
      </w:r>
      <w:hyperlink r:id="rId43" w:tgtFrame="_blank" w:history="1">
        <w:r w:rsidRPr="00A25E64">
          <w:rPr>
            <w:rStyle w:val="Hyperlink"/>
            <w:rFonts w:ascii="Arial" w:hAnsi="Arial" w:cs="Arial"/>
          </w:rPr>
          <w:t xml:space="preserve">ongoing </w:t>
        </w:r>
        <w:r w:rsidR="00F262E3">
          <w:rPr>
            <w:rStyle w:val="Hyperlink"/>
            <w:rFonts w:ascii="Arial" w:hAnsi="Arial" w:cs="Arial"/>
          </w:rPr>
          <w:t>project</w:t>
        </w:r>
        <w:r w:rsidRPr="00A25E64">
          <w:rPr>
            <w:rStyle w:val="Hyperlink"/>
            <w:rFonts w:ascii="Arial" w:hAnsi="Arial" w:cs="Arial"/>
          </w:rPr>
          <w:t xml:space="preserve"> in the Western Isles</w:t>
        </w:r>
      </w:hyperlink>
      <w:r w:rsidRPr="00A25E64">
        <w:rPr>
          <w:rFonts w:ascii="Arial" w:hAnsi="Arial" w:cs="Arial"/>
        </w:rPr>
        <w:t xml:space="preserve"> focuses on boosting re-</w:t>
      </w:r>
      <w:proofErr w:type="spellStart"/>
      <w:r w:rsidRPr="00A25E64">
        <w:rPr>
          <w:rFonts w:ascii="Arial" w:hAnsi="Arial" w:cs="Arial"/>
        </w:rPr>
        <w:t>ablement</w:t>
      </w:r>
      <w:proofErr w:type="spellEnd"/>
      <w:r w:rsidRPr="00A25E64">
        <w:rPr>
          <w:rFonts w:ascii="Arial" w:hAnsi="Arial" w:cs="Arial"/>
        </w:rPr>
        <w:t xml:space="preserve"> through intermediate care for older people living with frailty to keep people at home for longer. </w:t>
      </w:r>
    </w:p>
    <w:p w14:paraId="7FDA32AA" w14:textId="77777777" w:rsidR="00A25E64" w:rsidRDefault="00A25E64" w:rsidP="00A25E64">
      <w:pPr>
        <w:spacing w:after="0" w:line="276" w:lineRule="auto"/>
        <w:rPr>
          <w:rFonts w:ascii="Arial" w:hAnsi="Arial" w:cs="Arial"/>
        </w:rPr>
      </w:pPr>
    </w:p>
    <w:p w14:paraId="6667D6EC" w14:textId="3A3DBA62" w:rsidR="00A25E64" w:rsidRDefault="00A25E64" w:rsidP="00A25E64">
      <w:pPr>
        <w:spacing w:after="0" w:line="276" w:lineRule="auto"/>
        <w:rPr>
          <w:rFonts w:ascii="Arial" w:hAnsi="Arial" w:cs="Arial"/>
          <w:color w:val="A84D98"/>
          <w:sz w:val="28"/>
          <w:szCs w:val="28"/>
          <w:u w:val="single"/>
        </w:rPr>
      </w:pPr>
      <w:r>
        <w:rPr>
          <w:rFonts w:ascii="Arial" w:hAnsi="Arial" w:cs="Arial"/>
          <w:color w:val="A84D98"/>
          <w:sz w:val="28"/>
          <w:szCs w:val="28"/>
          <w:u w:val="single"/>
        </w:rPr>
        <w:t>Background</w:t>
      </w:r>
    </w:p>
    <w:p w14:paraId="1BFE7E15" w14:textId="77777777" w:rsidR="00A25E64" w:rsidRDefault="00A25E64" w:rsidP="00A25E64">
      <w:pPr>
        <w:spacing w:after="0" w:line="276" w:lineRule="auto"/>
        <w:rPr>
          <w:rFonts w:ascii="Arial" w:hAnsi="Arial" w:cs="Arial"/>
          <w:color w:val="A84D98"/>
          <w:sz w:val="28"/>
          <w:szCs w:val="28"/>
          <w:u w:val="single"/>
        </w:rPr>
      </w:pPr>
    </w:p>
    <w:p w14:paraId="2B5BDC67" w14:textId="5C317F11" w:rsidR="00A25E64" w:rsidRDefault="00A25E64" w:rsidP="00A25E64">
      <w:pPr>
        <w:spacing w:after="0" w:line="276" w:lineRule="auto"/>
        <w:rPr>
          <w:rFonts w:ascii="Arial" w:eastAsia="Arial" w:hAnsi="Arial" w:cs="Arial"/>
          <w:lang w:eastAsia="en-GB"/>
        </w:rPr>
      </w:pPr>
      <w:hyperlink r:id="rId44" w:tgtFrame="_blank" w:history="1">
        <w:r w:rsidRPr="00A25E64">
          <w:rPr>
            <w:rStyle w:val="Hyperlink"/>
            <w:rFonts w:ascii="Arial" w:eastAsia="Arial" w:hAnsi="Arial" w:cs="Arial"/>
            <w:lang w:eastAsia="en-GB"/>
          </w:rPr>
          <w:t>IMPACT</w:t>
        </w:r>
      </w:hyperlink>
      <w:r w:rsidRPr="00A25E64">
        <w:rPr>
          <w:rFonts w:ascii="Arial" w:eastAsia="Arial" w:hAnsi="Arial" w:cs="Arial"/>
          <w:lang w:eastAsia="en-GB"/>
        </w:rPr>
        <w:t xml:space="preserve"> is the UK centre for implementing evidence in adult social care. It was established in 2021 with £15 million funding from the </w:t>
      </w:r>
      <w:hyperlink r:id="rId45" w:tgtFrame="_blank" w:history="1">
        <w:r w:rsidRPr="00A25E64">
          <w:rPr>
            <w:rStyle w:val="Hyperlink"/>
            <w:rFonts w:ascii="Arial" w:eastAsia="Arial" w:hAnsi="Arial" w:cs="Arial"/>
            <w:lang w:eastAsia="en-GB"/>
          </w:rPr>
          <w:t>Economic and Social Research Council (ESRC)</w:t>
        </w:r>
      </w:hyperlink>
      <w:r w:rsidRPr="00A25E64">
        <w:rPr>
          <w:rFonts w:ascii="Arial" w:eastAsia="Arial" w:hAnsi="Arial" w:cs="Arial"/>
          <w:lang w:eastAsia="en-GB"/>
        </w:rPr>
        <w:t xml:space="preserve"> and the </w:t>
      </w:r>
      <w:hyperlink r:id="rId46" w:tgtFrame="_blank" w:history="1">
        <w:r w:rsidR="00F262E3">
          <w:rPr>
            <w:rStyle w:val="Hyperlink"/>
            <w:rFonts w:ascii="Arial" w:eastAsia="Arial" w:hAnsi="Arial" w:cs="Arial"/>
            <w:lang w:eastAsia="en-GB"/>
          </w:rPr>
          <w:t>Health Foundation.</w:t>
        </w:r>
      </w:hyperlink>
    </w:p>
    <w:p w14:paraId="78C3FBBB" w14:textId="77777777" w:rsidR="00A25E64" w:rsidRPr="00A25E64" w:rsidRDefault="00A25E64" w:rsidP="00A25E64">
      <w:pPr>
        <w:spacing w:after="0" w:line="276" w:lineRule="auto"/>
        <w:rPr>
          <w:rFonts w:ascii="Arial" w:eastAsia="Arial" w:hAnsi="Arial" w:cs="Arial"/>
          <w:lang w:eastAsia="en-GB"/>
        </w:rPr>
      </w:pPr>
    </w:p>
    <w:p w14:paraId="7E2327B1" w14:textId="77777777" w:rsidR="00A25E64" w:rsidRDefault="00A25E64" w:rsidP="00A25E64">
      <w:pPr>
        <w:spacing w:after="0" w:line="276" w:lineRule="auto"/>
        <w:rPr>
          <w:rFonts w:ascii="Arial" w:eastAsia="Arial" w:hAnsi="Arial" w:cs="Arial"/>
          <w:lang w:eastAsia="en-GB"/>
        </w:rPr>
      </w:pPr>
      <w:r w:rsidRPr="00A25E64">
        <w:rPr>
          <w:rFonts w:ascii="Arial" w:eastAsia="Arial" w:hAnsi="Arial" w:cs="Arial"/>
          <w:lang w:eastAsia="en-GB"/>
        </w:rPr>
        <w:t>Our Scotland team is based at the University of Stirling and is dedicated to using evidence - from research, practice and lived experience - to make a difference to Scotland’s social care.</w:t>
      </w:r>
    </w:p>
    <w:p w14:paraId="40C464FD" w14:textId="77777777" w:rsidR="00A25E64" w:rsidRPr="00A25E64" w:rsidRDefault="00A25E64" w:rsidP="00A25E64">
      <w:pPr>
        <w:spacing w:after="0" w:line="276" w:lineRule="auto"/>
        <w:rPr>
          <w:rFonts w:ascii="Arial" w:eastAsia="Arial" w:hAnsi="Arial" w:cs="Arial"/>
          <w:lang w:eastAsia="en-GB"/>
        </w:rPr>
      </w:pPr>
    </w:p>
    <w:p w14:paraId="25B6AE0F" w14:textId="77777777" w:rsidR="00A25E64" w:rsidRPr="00A25E64" w:rsidRDefault="00A25E64" w:rsidP="00A25E64">
      <w:pPr>
        <w:spacing w:after="0" w:line="276" w:lineRule="auto"/>
        <w:rPr>
          <w:rFonts w:ascii="Arial" w:eastAsia="Arial" w:hAnsi="Arial" w:cs="Arial"/>
          <w:lang w:eastAsia="en-GB"/>
        </w:rPr>
      </w:pPr>
      <w:r w:rsidRPr="00A25E64">
        <w:rPr>
          <w:rFonts w:ascii="Arial" w:eastAsia="Arial" w:hAnsi="Arial" w:cs="Arial"/>
          <w:lang w:eastAsia="en-GB"/>
        </w:rPr>
        <w:t xml:space="preserve">IMPACT has four aims: </w:t>
      </w:r>
    </w:p>
    <w:p w14:paraId="6C40398F" w14:textId="66DC5676" w:rsidR="00A25E64" w:rsidRPr="00A25E64" w:rsidRDefault="00A25E64" w:rsidP="00A25E64">
      <w:pPr>
        <w:numPr>
          <w:ilvl w:val="0"/>
          <w:numId w:val="35"/>
        </w:numPr>
        <w:spacing w:after="0" w:line="276" w:lineRule="auto"/>
        <w:rPr>
          <w:rFonts w:ascii="Arial" w:eastAsia="Arial" w:hAnsi="Arial" w:cs="Arial"/>
          <w:lang w:eastAsia="en-GB"/>
        </w:rPr>
      </w:pPr>
      <w:r w:rsidRPr="00A25E64">
        <w:rPr>
          <w:rFonts w:ascii="Arial" w:eastAsia="Arial" w:hAnsi="Arial" w:cs="Arial"/>
          <w:lang w:eastAsia="en-GB"/>
        </w:rPr>
        <w:t>Increasing the use of high-quality evidence, leading to better care practices, systems and outcomes</w:t>
      </w:r>
      <w:r w:rsidR="00F262E3">
        <w:rPr>
          <w:rFonts w:ascii="Arial" w:eastAsia="Arial" w:hAnsi="Arial" w:cs="Arial"/>
          <w:lang w:eastAsia="en-GB"/>
        </w:rPr>
        <w:t>.</w:t>
      </w:r>
    </w:p>
    <w:p w14:paraId="76ED010E" w14:textId="17628E9E" w:rsidR="00A25E64" w:rsidRPr="00A25E64" w:rsidRDefault="00A25E64" w:rsidP="00A25E64">
      <w:pPr>
        <w:numPr>
          <w:ilvl w:val="0"/>
          <w:numId w:val="35"/>
        </w:numPr>
        <w:spacing w:after="0" w:line="276" w:lineRule="auto"/>
        <w:rPr>
          <w:rFonts w:ascii="Arial" w:eastAsia="Arial" w:hAnsi="Arial" w:cs="Arial"/>
          <w:lang w:eastAsia="en-GB"/>
        </w:rPr>
      </w:pPr>
      <w:r w:rsidRPr="00A25E64">
        <w:rPr>
          <w:rFonts w:ascii="Arial" w:eastAsia="Arial" w:hAnsi="Arial" w:cs="Arial"/>
          <w:lang w:eastAsia="en-GB"/>
        </w:rPr>
        <w:t>Building capacity and skills in the adult social care workforce to work with evidence of different kinds to innovate and deliver better outcomes</w:t>
      </w:r>
      <w:r w:rsidR="00F262E3">
        <w:rPr>
          <w:rFonts w:ascii="Arial" w:eastAsia="Arial" w:hAnsi="Arial" w:cs="Arial"/>
          <w:lang w:eastAsia="en-GB"/>
        </w:rPr>
        <w:t>.</w:t>
      </w:r>
    </w:p>
    <w:p w14:paraId="7D4E7BAE" w14:textId="485DD07C" w:rsidR="00A25E64" w:rsidRPr="00A25E64" w:rsidRDefault="00A25E64" w:rsidP="00A25E64">
      <w:pPr>
        <w:numPr>
          <w:ilvl w:val="0"/>
          <w:numId w:val="35"/>
        </w:numPr>
        <w:spacing w:after="0" w:line="276" w:lineRule="auto"/>
        <w:rPr>
          <w:rFonts w:ascii="Arial" w:eastAsia="Arial" w:hAnsi="Arial" w:cs="Arial"/>
          <w:lang w:eastAsia="en-GB"/>
        </w:rPr>
      </w:pPr>
      <w:r w:rsidRPr="00A25E64">
        <w:rPr>
          <w:rFonts w:ascii="Arial" w:eastAsia="Arial" w:hAnsi="Arial" w:cs="Arial"/>
          <w:lang w:eastAsia="en-GB"/>
        </w:rPr>
        <w:t>Developing relationships between a wide range of stakeholders across the sector, to improve outcomes for people who draw on services and their families</w:t>
      </w:r>
      <w:r w:rsidR="00F262E3">
        <w:rPr>
          <w:rFonts w:ascii="Arial" w:eastAsia="Arial" w:hAnsi="Arial" w:cs="Arial"/>
          <w:lang w:eastAsia="en-GB"/>
        </w:rPr>
        <w:t>.</w:t>
      </w:r>
    </w:p>
    <w:p w14:paraId="46EBBD51" w14:textId="6EFF3F7E" w:rsidR="00A25E64" w:rsidRDefault="00A25E64" w:rsidP="00A25E64">
      <w:pPr>
        <w:numPr>
          <w:ilvl w:val="0"/>
          <w:numId w:val="35"/>
        </w:numPr>
        <w:spacing w:after="0" w:line="276" w:lineRule="auto"/>
        <w:rPr>
          <w:rFonts w:ascii="Arial" w:eastAsia="Arial" w:hAnsi="Arial" w:cs="Arial"/>
          <w:lang w:eastAsia="en-GB"/>
        </w:rPr>
      </w:pPr>
      <w:r w:rsidRPr="00A25E64">
        <w:rPr>
          <w:rFonts w:ascii="Arial" w:eastAsia="Arial" w:hAnsi="Arial" w:cs="Arial"/>
          <w:lang w:eastAsia="en-GB"/>
        </w:rPr>
        <w:t xml:space="preserve">Improving understanding of what elements of evidence implementation do and do not work in </w:t>
      </w:r>
      <w:proofErr w:type="gramStart"/>
      <w:r w:rsidRPr="00A25E64">
        <w:rPr>
          <w:rFonts w:ascii="Arial" w:eastAsia="Arial" w:hAnsi="Arial" w:cs="Arial"/>
          <w:lang w:eastAsia="en-GB"/>
        </w:rPr>
        <w:t>practice, and</w:t>
      </w:r>
      <w:proofErr w:type="gramEnd"/>
      <w:r w:rsidRPr="00A25E64">
        <w:rPr>
          <w:rFonts w:ascii="Arial" w:eastAsia="Arial" w:hAnsi="Arial" w:cs="Arial"/>
          <w:lang w:eastAsia="en-GB"/>
        </w:rPr>
        <w:t xml:space="preserve"> using this to overcome barriers</w:t>
      </w:r>
      <w:r w:rsidR="00F262E3">
        <w:rPr>
          <w:rFonts w:ascii="Arial" w:eastAsia="Arial" w:hAnsi="Arial" w:cs="Arial"/>
          <w:lang w:eastAsia="en-GB"/>
        </w:rPr>
        <w:t>.</w:t>
      </w:r>
    </w:p>
    <w:p w14:paraId="5C09A41E" w14:textId="77777777" w:rsidR="00A25E64" w:rsidRPr="00A25E64" w:rsidRDefault="00A25E64" w:rsidP="00A25E64">
      <w:pPr>
        <w:spacing w:after="0" w:line="276" w:lineRule="auto"/>
        <w:ind w:left="720"/>
        <w:rPr>
          <w:rFonts w:ascii="Arial" w:eastAsia="Arial" w:hAnsi="Arial" w:cs="Arial"/>
          <w:lang w:eastAsia="en-GB"/>
        </w:rPr>
      </w:pPr>
    </w:p>
    <w:p w14:paraId="5CCAB70C" w14:textId="77777777" w:rsidR="00A25E64" w:rsidRDefault="00A25E64" w:rsidP="00A25E64">
      <w:pPr>
        <w:spacing w:after="0" w:line="276" w:lineRule="auto"/>
        <w:rPr>
          <w:rFonts w:ascii="Arial" w:eastAsia="Arial" w:hAnsi="Arial" w:cs="Arial"/>
          <w:lang w:eastAsia="en-GB"/>
        </w:rPr>
      </w:pPr>
      <w:r w:rsidRPr="00A25E64">
        <w:rPr>
          <w:rFonts w:ascii="Arial" w:eastAsia="Arial" w:hAnsi="Arial" w:cs="Arial"/>
          <w:lang w:eastAsia="en-GB"/>
        </w:rPr>
        <w:t xml:space="preserve">We hope to sustain, spread and scale the learning from our projects to date to support change across Scotland’s social care policy and practice landscape. </w:t>
      </w:r>
    </w:p>
    <w:p w14:paraId="557423D3" w14:textId="77777777" w:rsidR="00A25E64" w:rsidRDefault="00A25E64" w:rsidP="00A25E64">
      <w:pPr>
        <w:spacing w:after="0" w:line="276" w:lineRule="auto"/>
        <w:rPr>
          <w:rFonts w:ascii="Arial" w:eastAsia="Arial" w:hAnsi="Arial" w:cs="Arial"/>
          <w:lang w:eastAsia="en-GB"/>
        </w:rPr>
      </w:pPr>
    </w:p>
    <w:p w14:paraId="2F90E0CF" w14:textId="77777777" w:rsidR="0074481D" w:rsidRDefault="0074481D" w:rsidP="0074481D">
      <w:pPr>
        <w:spacing w:after="0" w:line="276" w:lineRule="auto"/>
        <w:rPr>
          <w:rFonts w:ascii="Arial" w:eastAsia="Arial" w:hAnsi="Arial" w:cs="Arial"/>
          <w:lang w:eastAsia="en-GB"/>
        </w:rPr>
      </w:pPr>
      <w:r w:rsidRPr="0074481D">
        <w:rPr>
          <w:rFonts w:ascii="Arial" w:eastAsia="Arial" w:hAnsi="Arial" w:cs="Arial"/>
          <w:lang w:eastAsia="en-GB"/>
        </w:rPr>
        <w:t xml:space="preserve">We want to build lasting connections with Scotland’s vibrant social care sector. There are various ways to connect with IMPACT and our partners, including our biannual Scottish IMPACT Assemblies, targeted events for practitioners, researchers and people with lived experience, and through our ongoing project work. </w:t>
      </w:r>
    </w:p>
    <w:p w14:paraId="6D25A69D" w14:textId="77777777" w:rsidR="0074481D" w:rsidRPr="0074481D" w:rsidRDefault="0074481D" w:rsidP="0074481D">
      <w:pPr>
        <w:spacing w:after="0" w:line="276" w:lineRule="auto"/>
        <w:rPr>
          <w:rFonts w:ascii="Arial" w:eastAsia="Arial" w:hAnsi="Arial" w:cs="Arial"/>
          <w:lang w:eastAsia="en-GB"/>
        </w:rPr>
      </w:pPr>
    </w:p>
    <w:p w14:paraId="757F648F" w14:textId="47F932D5" w:rsidR="00A25E64" w:rsidRPr="0074481D" w:rsidRDefault="0074481D" w:rsidP="00A25E64">
      <w:pPr>
        <w:spacing w:after="0" w:line="276" w:lineRule="auto"/>
        <w:rPr>
          <w:rFonts w:ascii="Arial" w:eastAsia="Arial" w:hAnsi="Arial" w:cs="Arial"/>
          <w:lang w:eastAsia="en-GB"/>
        </w:rPr>
      </w:pPr>
      <w:r w:rsidRPr="0074481D">
        <w:rPr>
          <w:rFonts w:ascii="Arial" w:eastAsia="Arial" w:hAnsi="Arial" w:cs="Arial"/>
          <w:lang w:eastAsia="en-GB"/>
        </w:rPr>
        <w:t>To find out more you can visit the IMPACT website below, or email Rhiann McLean [</w:t>
      </w:r>
      <w:hyperlink r:id="rId47" w:tgtFrame="_blank" w:history="1">
        <w:r w:rsidRPr="0074481D">
          <w:rPr>
            <w:rStyle w:val="Hyperlink"/>
            <w:rFonts w:ascii="Arial" w:eastAsia="Arial" w:hAnsi="Arial" w:cs="Arial"/>
            <w:lang w:eastAsia="en-GB"/>
          </w:rPr>
          <w:t>rhiann.mclean@stir.ac.uk</w:t>
        </w:r>
      </w:hyperlink>
      <w:r w:rsidRPr="0074481D">
        <w:rPr>
          <w:rFonts w:ascii="Arial" w:eastAsia="Arial" w:hAnsi="Arial" w:cs="Arial"/>
          <w:lang w:eastAsia="en-GB"/>
        </w:rPr>
        <w:t>], our National Embedding Lead in Scotland.</w:t>
      </w:r>
    </w:p>
    <w:p w14:paraId="6B04D855" w14:textId="44A218AD" w:rsidR="0003734C" w:rsidRPr="00A25E64" w:rsidRDefault="0003734C" w:rsidP="00A25E64">
      <w:pPr>
        <w:spacing w:after="0" w:line="276" w:lineRule="auto"/>
        <w:rPr>
          <w:rFonts w:ascii="Arial" w:hAnsi="Arial" w:cs="Arial"/>
        </w:rPr>
      </w:pPr>
      <w:r>
        <w:rPr>
          <w:noProof/>
        </w:rPr>
        <w:drawing>
          <wp:anchor distT="0" distB="0" distL="114300" distR="114300" simplePos="0" relativeHeight="251662336" behindDoc="0" locked="0" layoutInCell="1" allowOverlap="1" wp14:anchorId="3CB9E635" wp14:editId="37A0CA2B">
            <wp:simplePos x="0" y="0"/>
            <wp:positionH relativeFrom="margin">
              <wp:posOffset>1517650</wp:posOffset>
            </wp:positionH>
            <wp:positionV relativeFrom="paragraph">
              <wp:posOffset>237490</wp:posOffset>
            </wp:positionV>
            <wp:extent cx="2684780" cy="1089025"/>
            <wp:effectExtent l="0" t="0" r="1270" b="0"/>
            <wp:wrapSquare wrapText="bothSides"/>
            <wp:docPr id="1995749297" name="Picture 1" descr="A close-up of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024188" name="Picture 1" descr="A close-up of a black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4780" cy="108902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bCs/>
          <w:noProof/>
          <w:sz w:val="40"/>
          <w:szCs w:val="40"/>
        </w:rPr>
        <w:drawing>
          <wp:anchor distT="0" distB="0" distL="114300" distR="114300" simplePos="0" relativeHeight="251663360" behindDoc="0" locked="0" layoutInCell="1" allowOverlap="1" wp14:anchorId="0D198FB0" wp14:editId="70BA56CC">
            <wp:simplePos x="0" y="0"/>
            <wp:positionH relativeFrom="margin">
              <wp:posOffset>1675682</wp:posOffset>
            </wp:positionH>
            <wp:positionV relativeFrom="paragraph">
              <wp:posOffset>1612072</wp:posOffset>
            </wp:positionV>
            <wp:extent cx="2370455" cy="589280"/>
            <wp:effectExtent l="0" t="0" r="0" b="1270"/>
            <wp:wrapSquare wrapText="bothSides"/>
            <wp:docPr id="658189309" name="Picture 2" descr="A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189309" name="Picture 2" descr="A green text on a black background&#10;&#10;AI-generated content may be incorrect."/>
                    <pic:cNvPicPr/>
                  </pic:nvPicPr>
                  <pic:blipFill>
                    <a:blip r:embed="rId48" cstate="print">
                      <a:extLst>
                        <a:ext uri="{28A0092B-C50C-407E-A947-70E740481C1C}">
                          <a14:useLocalDpi xmlns:a14="http://schemas.microsoft.com/office/drawing/2010/main" val="0"/>
                        </a:ext>
                      </a:extLst>
                    </a:blip>
                    <a:stretch>
                      <a:fillRect/>
                    </a:stretch>
                  </pic:blipFill>
                  <pic:spPr>
                    <a:xfrm>
                      <a:off x="0" y="0"/>
                      <a:ext cx="2370455" cy="589280"/>
                    </a:xfrm>
                    <a:prstGeom prst="rect">
                      <a:avLst/>
                    </a:prstGeom>
                  </pic:spPr>
                </pic:pic>
              </a:graphicData>
            </a:graphic>
            <wp14:sizeRelH relativeFrom="page">
              <wp14:pctWidth>0</wp14:pctWidth>
            </wp14:sizeRelH>
            <wp14:sizeRelV relativeFrom="page">
              <wp14:pctHeight>0</wp14:pctHeight>
            </wp14:sizeRelV>
          </wp:anchor>
        </w:drawing>
      </w:r>
    </w:p>
    <w:sectPr w:rsidR="0003734C" w:rsidRPr="00A25E64" w:rsidSect="002F0D93">
      <w:headerReference w:type="default" r:id="rId49"/>
      <w:footerReference w:type="default" r:id="rId50"/>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0B610" w14:textId="77777777" w:rsidR="00167A6B" w:rsidRDefault="00167A6B" w:rsidP="00BF47F5">
      <w:pPr>
        <w:spacing w:after="0" w:line="240" w:lineRule="auto"/>
      </w:pPr>
      <w:r>
        <w:separator/>
      </w:r>
    </w:p>
  </w:endnote>
  <w:endnote w:type="continuationSeparator" w:id="0">
    <w:p w14:paraId="4B1D7F46" w14:textId="77777777" w:rsidR="00167A6B" w:rsidRDefault="00167A6B" w:rsidP="00BF47F5">
      <w:pPr>
        <w:spacing w:after="0" w:line="240" w:lineRule="auto"/>
      </w:pPr>
      <w:r>
        <w:continuationSeparator/>
      </w:r>
    </w:p>
  </w:endnote>
  <w:endnote w:type="continuationNotice" w:id="1">
    <w:p w14:paraId="6A50A748" w14:textId="77777777" w:rsidR="00167A6B" w:rsidRDefault="00167A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280371"/>
      <w:docPartObj>
        <w:docPartGallery w:val="Page Numbers (Bottom of Page)"/>
        <w:docPartUnique/>
      </w:docPartObj>
    </w:sdtPr>
    <w:sdtEndPr>
      <w:rPr>
        <w:noProof/>
      </w:rPr>
    </w:sdtEndPr>
    <w:sdtContent>
      <w:p w14:paraId="1F9759FD" w14:textId="3DC04932" w:rsidR="004C147C" w:rsidRDefault="004C14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6E96CB" w14:textId="77777777" w:rsidR="00BF47F5" w:rsidRDefault="00BF4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E07A2" w14:textId="77777777" w:rsidR="00167A6B" w:rsidRDefault="00167A6B" w:rsidP="00BF47F5">
      <w:pPr>
        <w:spacing w:after="0" w:line="240" w:lineRule="auto"/>
      </w:pPr>
      <w:r>
        <w:separator/>
      </w:r>
    </w:p>
  </w:footnote>
  <w:footnote w:type="continuationSeparator" w:id="0">
    <w:p w14:paraId="0FDD9B30" w14:textId="77777777" w:rsidR="00167A6B" w:rsidRDefault="00167A6B" w:rsidP="00BF47F5">
      <w:pPr>
        <w:spacing w:after="0" w:line="240" w:lineRule="auto"/>
      </w:pPr>
      <w:r>
        <w:continuationSeparator/>
      </w:r>
    </w:p>
  </w:footnote>
  <w:footnote w:type="continuationNotice" w:id="1">
    <w:p w14:paraId="1B112549" w14:textId="77777777" w:rsidR="00167A6B" w:rsidRDefault="00167A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76BF" w14:textId="079AF711" w:rsidR="002F0D93" w:rsidRDefault="002176DA" w:rsidP="002F0D93">
    <w:pPr>
      <w:pStyle w:val="Default"/>
    </w:pPr>
    <w:r>
      <w:rPr>
        <w:rFonts w:ascii="Times New Roman" w:hAnsi="Times New Roman" w:cs="Times New Roman"/>
        <w:noProof/>
        <w:lang w:eastAsia="en-GB"/>
      </w:rPr>
      <mc:AlternateContent>
        <mc:Choice Requires="wps">
          <w:drawing>
            <wp:anchor distT="45720" distB="45720" distL="114300" distR="114300" simplePos="0" relativeHeight="251659264" behindDoc="0" locked="0" layoutInCell="1" allowOverlap="1" wp14:anchorId="15BB0B10" wp14:editId="13350305">
              <wp:simplePos x="0" y="0"/>
              <wp:positionH relativeFrom="margin">
                <wp:align>left</wp:align>
              </wp:positionH>
              <wp:positionV relativeFrom="paragraph">
                <wp:posOffset>9525</wp:posOffset>
              </wp:positionV>
              <wp:extent cx="2905125" cy="5810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581025"/>
                      </a:xfrm>
                      <a:prstGeom prst="rect">
                        <a:avLst/>
                      </a:prstGeom>
                      <a:noFill/>
                      <a:ln w="9525">
                        <a:noFill/>
                        <a:miter lim="800000"/>
                        <a:headEnd/>
                        <a:tailEnd/>
                      </a:ln>
                    </wps:spPr>
                    <wps:txbx>
                      <w:txbxContent>
                        <w:p w14:paraId="0CF37624" w14:textId="77777777" w:rsidR="00801DA4" w:rsidRDefault="00801DA4" w:rsidP="00801DA4">
                          <w:pPr>
                            <w:pStyle w:val="Header"/>
                            <w:rPr>
                              <w:rFonts w:ascii="Arial Black" w:hAnsi="Arial Black"/>
                              <w:color w:val="A84D98"/>
                            </w:rPr>
                          </w:pPr>
                          <w:r>
                            <w:rPr>
                              <w:rFonts w:ascii="Arial Black" w:hAnsi="Arial Black"/>
                              <w:color w:val="A84D98"/>
                            </w:rPr>
                            <w:t xml:space="preserve">“Good support isn’t just about </w:t>
                          </w:r>
                        </w:p>
                        <w:p w14:paraId="7307ED1C" w14:textId="77777777" w:rsidR="00801DA4" w:rsidRDefault="00801DA4" w:rsidP="00801DA4">
                          <w:pPr>
                            <w:pStyle w:val="Header"/>
                            <w:rPr>
                              <w:rFonts w:ascii="Arial Black" w:hAnsi="Arial Black"/>
                              <w:color w:val="A84D98"/>
                            </w:rPr>
                          </w:pPr>
                          <w:r>
                            <w:rPr>
                              <w:rFonts w:ascii="Arial Black" w:hAnsi="Arial Black"/>
                              <w:color w:val="A84D98"/>
                            </w:rPr>
                            <w:t>‘services’ – it’s about having a life.”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BB0B10" id="_x0000_t202" coordsize="21600,21600" o:spt="202" path="m,l,21600r21600,l21600,xe">
              <v:stroke joinstyle="miter"/>
              <v:path gradientshapeok="t" o:connecttype="rect"/>
            </v:shapetype>
            <v:shape id="Text Box 2" o:spid="_x0000_s1026" type="#_x0000_t202" style="position:absolute;margin-left:0;margin-top:.75pt;width:228.75pt;height:45.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" filled="f" stroked="f">
              <v:textbox>
                <w:txbxContent>
                  <w:p w14:paraId="0CF37624" w14:textId="77777777" w:rsidR="00801DA4" w:rsidRDefault="00801DA4" w:rsidP="00801DA4">
                    <w:pPr>
                      <w:pStyle w:val="Header"/>
                      <w:rPr>
                        <w:rFonts w:ascii="Arial Black" w:hAnsi="Arial Black"/>
                        <w:color w:val="A84D98"/>
                      </w:rPr>
                    </w:pPr>
                    <w:r>
                      <w:rPr>
                        <w:rFonts w:ascii="Arial Black" w:hAnsi="Arial Black"/>
                        <w:color w:val="A84D98"/>
                      </w:rPr>
                      <w:t xml:space="preserve">“Good support isn’t just about </w:t>
                    </w:r>
                  </w:p>
                  <w:p w14:paraId="7307ED1C" w14:textId="77777777" w:rsidR="00801DA4" w:rsidRDefault="00801DA4" w:rsidP="00801DA4">
                    <w:pPr>
                      <w:pStyle w:val="Header"/>
                      <w:rPr>
                        <w:rFonts w:ascii="Arial Black" w:hAnsi="Arial Black"/>
                        <w:color w:val="A84D98"/>
                      </w:rPr>
                    </w:pPr>
                    <w:r>
                      <w:rPr>
                        <w:rFonts w:ascii="Arial Black" w:hAnsi="Arial Black"/>
                        <w:color w:val="A84D98"/>
                      </w:rPr>
                      <w:t>‘services’ – it’s about having a life.”</w:t>
                    </w:r>
                  </w:p>
                </w:txbxContent>
              </v:textbox>
              <w10:wrap type="square" anchorx="margin"/>
            </v:shape>
          </w:pict>
        </mc:Fallback>
      </mc:AlternateContent>
    </w:r>
    <w:r>
      <w:rPr>
        <w:noProof/>
      </w:rPr>
      <w:drawing>
        <wp:anchor distT="0" distB="0" distL="114300" distR="114300" simplePos="0" relativeHeight="251658240" behindDoc="0" locked="0" layoutInCell="1" allowOverlap="1" wp14:anchorId="43A430DD" wp14:editId="65BC7FA7">
          <wp:simplePos x="0" y="0"/>
          <wp:positionH relativeFrom="column">
            <wp:posOffset>3803650</wp:posOffset>
          </wp:positionH>
          <wp:positionV relativeFrom="paragraph">
            <wp:posOffset>-273685</wp:posOffset>
          </wp:positionV>
          <wp:extent cx="2329815" cy="945515"/>
          <wp:effectExtent l="0" t="0" r="0" b="6985"/>
          <wp:wrapSquare wrapText="bothSides"/>
          <wp:docPr id="522564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7214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9815" cy="945515"/>
                  </a:xfrm>
                  <a:prstGeom prst="rect">
                    <a:avLst/>
                  </a:prstGeom>
                  <a:noFill/>
                </pic:spPr>
              </pic:pic>
            </a:graphicData>
          </a:graphic>
          <wp14:sizeRelH relativeFrom="margin">
            <wp14:pctWidth>0</wp14:pctWidth>
          </wp14:sizeRelH>
          <wp14:sizeRelV relativeFrom="margin">
            <wp14:pctHeight>0</wp14:pctHeight>
          </wp14:sizeRelV>
        </wp:anchor>
      </w:drawing>
    </w:r>
  </w:p>
  <w:p w14:paraId="44EE906D" w14:textId="70C3940D" w:rsidR="00DC2FDA" w:rsidRDefault="00DC2FDA" w:rsidP="002F0D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0627"/>
    <w:multiLevelType w:val="multilevel"/>
    <w:tmpl w:val="5F60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B528A"/>
    <w:multiLevelType w:val="hybridMultilevel"/>
    <w:tmpl w:val="5F862122"/>
    <w:lvl w:ilvl="0" w:tplc="465CBEAE">
      <w:start w:val="31"/>
      <w:numFmt w:val="bullet"/>
      <w:lvlText w:val="-"/>
      <w:lvlJc w:val="left"/>
      <w:pPr>
        <w:tabs>
          <w:tab w:val="num" w:pos="720"/>
        </w:tabs>
        <w:ind w:left="720" w:hanging="360"/>
      </w:pPr>
      <w:rPr>
        <w:rFonts w:ascii="Calibri" w:eastAsiaTheme="minorHAnsi" w:hAnsi="Calibri" w:cs="Calibri"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2" w15:restartNumberingAfterBreak="0">
    <w:nsid w:val="0CB36600"/>
    <w:multiLevelType w:val="hybridMultilevel"/>
    <w:tmpl w:val="C83AD570"/>
    <w:lvl w:ilvl="0" w:tplc="465CBEAE">
      <w:start w:val="3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EA4A75"/>
    <w:multiLevelType w:val="multilevel"/>
    <w:tmpl w:val="4394D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F36D2B"/>
    <w:multiLevelType w:val="multilevel"/>
    <w:tmpl w:val="92E4D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BE97695"/>
    <w:multiLevelType w:val="hybridMultilevel"/>
    <w:tmpl w:val="F3F21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94355"/>
    <w:multiLevelType w:val="hybridMultilevel"/>
    <w:tmpl w:val="8EA49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8751CC"/>
    <w:multiLevelType w:val="hybridMultilevel"/>
    <w:tmpl w:val="BB9E29F4"/>
    <w:lvl w:ilvl="0" w:tplc="465CBEAE">
      <w:start w:val="31"/>
      <w:numFmt w:val="bullet"/>
      <w:lvlText w:val="-"/>
      <w:lvlJc w:val="left"/>
      <w:pPr>
        <w:tabs>
          <w:tab w:val="num" w:pos="1080"/>
        </w:tabs>
        <w:ind w:left="1080" w:hanging="360"/>
      </w:pPr>
      <w:rPr>
        <w:rFonts w:ascii="Calibri" w:eastAsiaTheme="minorHAnsi" w:hAnsi="Calibri" w:cs="Calibri" w:hint="default"/>
      </w:rPr>
    </w:lvl>
    <w:lvl w:ilvl="1" w:tplc="FFFFFFFF">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Arial" w:hAnsi="Arial" w:hint="default"/>
      </w:rPr>
    </w:lvl>
    <w:lvl w:ilvl="3" w:tplc="FFFFFFFF" w:tentative="1">
      <w:start w:val="1"/>
      <w:numFmt w:val="bullet"/>
      <w:lvlText w:val="•"/>
      <w:lvlJc w:val="left"/>
      <w:pPr>
        <w:tabs>
          <w:tab w:val="num" w:pos="3240"/>
        </w:tabs>
        <w:ind w:left="3240" w:hanging="360"/>
      </w:pPr>
      <w:rPr>
        <w:rFonts w:ascii="Arial" w:hAnsi="Arial" w:hint="default"/>
      </w:rPr>
    </w:lvl>
    <w:lvl w:ilvl="4" w:tplc="FFFFFFFF" w:tentative="1">
      <w:start w:val="1"/>
      <w:numFmt w:val="bullet"/>
      <w:lvlText w:val="•"/>
      <w:lvlJc w:val="left"/>
      <w:pPr>
        <w:tabs>
          <w:tab w:val="num" w:pos="3960"/>
        </w:tabs>
        <w:ind w:left="3960" w:hanging="360"/>
      </w:pPr>
      <w:rPr>
        <w:rFonts w:ascii="Arial" w:hAnsi="Arial" w:hint="default"/>
      </w:rPr>
    </w:lvl>
    <w:lvl w:ilvl="5" w:tplc="FFFFFFFF" w:tentative="1">
      <w:start w:val="1"/>
      <w:numFmt w:val="bullet"/>
      <w:lvlText w:val="•"/>
      <w:lvlJc w:val="left"/>
      <w:pPr>
        <w:tabs>
          <w:tab w:val="num" w:pos="4680"/>
        </w:tabs>
        <w:ind w:left="4680" w:hanging="360"/>
      </w:pPr>
      <w:rPr>
        <w:rFonts w:ascii="Arial" w:hAnsi="Arial" w:hint="default"/>
      </w:rPr>
    </w:lvl>
    <w:lvl w:ilvl="6" w:tplc="FFFFFFFF" w:tentative="1">
      <w:start w:val="1"/>
      <w:numFmt w:val="bullet"/>
      <w:lvlText w:val="•"/>
      <w:lvlJc w:val="left"/>
      <w:pPr>
        <w:tabs>
          <w:tab w:val="num" w:pos="5400"/>
        </w:tabs>
        <w:ind w:left="5400" w:hanging="360"/>
      </w:pPr>
      <w:rPr>
        <w:rFonts w:ascii="Arial" w:hAnsi="Arial" w:hint="default"/>
      </w:rPr>
    </w:lvl>
    <w:lvl w:ilvl="7" w:tplc="FFFFFFFF" w:tentative="1">
      <w:start w:val="1"/>
      <w:numFmt w:val="bullet"/>
      <w:lvlText w:val="•"/>
      <w:lvlJc w:val="left"/>
      <w:pPr>
        <w:tabs>
          <w:tab w:val="num" w:pos="6120"/>
        </w:tabs>
        <w:ind w:left="6120" w:hanging="360"/>
      </w:pPr>
      <w:rPr>
        <w:rFonts w:ascii="Arial" w:hAnsi="Arial" w:hint="default"/>
      </w:rPr>
    </w:lvl>
    <w:lvl w:ilvl="8" w:tplc="FFFFFFFF" w:tentative="1">
      <w:start w:val="1"/>
      <w:numFmt w:val="bullet"/>
      <w:lvlText w:val="•"/>
      <w:lvlJc w:val="left"/>
      <w:pPr>
        <w:tabs>
          <w:tab w:val="num" w:pos="6840"/>
        </w:tabs>
        <w:ind w:left="6840" w:hanging="360"/>
      </w:pPr>
      <w:rPr>
        <w:rFonts w:ascii="Arial" w:hAnsi="Arial" w:hint="default"/>
      </w:rPr>
    </w:lvl>
  </w:abstractNum>
  <w:abstractNum w:abstractNumId="8" w15:restartNumberingAfterBreak="0">
    <w:nsid w:val="1F9B24F9"/>
    <w:multiLevelType w:val="hybridMultilevel"/>
    <w:tmpl w:val="2B40C2F2"/>
    <w:lvl w:ilvl="0" w:tplc="6396DB0E">
      <w:start w:val="1"/>
      <w:numFmt w:val="bullet"/>
      <w:lvlText w:val="•"/>
      <w:lvlJc w:val="left"/>
      <w:pPr>
        <w:tabs>
          <w:tab w:val="num" w:pos="720"/>
        </w:tabs>
        <w:ind w:left="720" w:hanging="360"/>
      </w:pPr>
      <w:rPr>
        <w:rFonts w:ascii="Arial" w:hAnsi="Arial" w:hint="default"/>
      </w:rPr>
    </w:lvl>
    <w:lvl w:ilvl="1" w:tplc="5C14E662">
      <w:numFmt w:val="bullet"/>
      <w:lvlText w:val="o"/>
      <w:lvlJc w:val="left"/>
      <w:pPr>
        <w:tabs>
          <w:tab w:val="num" w:pos="1440"/>
        </w:tabs>
        <w:ind w:left="1440" w:hanging="360"/>
      </w:pPr>
      <w:rPr>
        <w:rFonts w:ascii="Courier New" w:hAnsi="Courier New" w:hint="default"/>
      </w:rPr>
    </w:lvl>
    <w:lvl w:ilvl="2" w:tplc="D3585B38" w:tentative="1">
      <w:start w:val="1"/>
      <w:numFmt w:val="bullet"/>
      <w:lvlText w:val="•"/>
      <w:lvlJc w:val="left"/>
      <w:pPr>
        <w:tabs>
          <w:tab w:val="num" w:pos="2160"/>
        </w:tabs>
        <w:ind w:left="2160" w:hanging="360"/>
      </w:pPr>
      <w:rPr>
        <w:rFonts w:ascii="Arial" w:hAnsi="Arial" w:hint="default"/>
      </w:rPr>
    </w:lvl>
    <w:lvl w:ilvl="3" w:tplc="EA52F6AA" w:tentative="1">
      <w:start w:val="1"/>
      <w:numFmt w:val="bullet"/>
      <w:lvlText w:val="•"/>
      <w:lvlJc w:val="left"/>
      <w:pPr>
        <w:tabs>
          <w:tab w:val="num" w:pos="2880"/>
        </w:tabs>
        <w:ind w:left="2880" w:hanging="360"/>
      </w:pPr>
      <w:rPr>
        <w:rFonts w:ascii="Arial" w:hAnsi="Arial" w:hint="default"/>
      </w:rPr>
    </w:lvl>
    <w:lvl w:ilvl="4" w:tplc="7CC6344E" w:tentative="1">
      <w:start w:val="1"/>
      <w:numFmt w:val="bullet"/>
      <w:lvlText w:val="•"/>
      <w:lvlJc w:val="left"/>
      <w:pPr>
        <w:tabs>
          <w:tab w:val="num" w:pos="3600"/>
        </w:tabs>
        <w:ind w:left="3600" w:hanging="360"/>
      </w:pPr>
      <w:rPr>
        <w:rFonts w:ascii="Arial" w:hAnsi="Arial" w:hint="default"/>
      </w:rPr>
    </w:lvl>
    <w:lvl w:ilvl="5" w:tplc="09DEC80A" w:tentative="1">
      <w:start w:val="1"/>
      <w:numFmt w:val="bullet"/>
      <w:lvlText w:val="•"/>
      <w:lvlJc w:val="left"/>
      <w:pPr>
        <w:tabs>
          <w:tab w:val="num" w:pos="4320"/>
        </w:tabs>
        <w:ind w:left="4320" w:hanging="360"/>
      </w:pPr>
      <w:rPr>
        <w:rFonts w:ascii="Arial" w:hAnsi="Arial" w:hint="default"/>
      </w:rPr>
    </w:lvl>
    <w:lvl w:ilvl="6" w:tplc="A6429DCC" w:tentative="1">
      <w:start w:val="1"/>
      <w:numFmt w:val="bullet"/>
      <w:lvlText w:val="•"/>
      <w:lvlJc w:val="left"/>
      <w:pPr>
        <w:tabs>
          <w:tab w:val="num" w:pos="5040"/>
        </w:tabs>
        <w:ind w:left="5040" w:hanging="360"/>
      </w:pPr>
      <w:rPr>
        <w:rFonts w:ascii="Arial" w:hAnsi="Arial" w:hint="default"/>
      </w:rPr>
    </w:lvl>
    <w:lvl w:ilvl="7" w:tplc="4D18F850" w:tentative="1">
      <w:start w:val="1"/>
      <w:numFmt w:val="bullet"/>
      <w:lvlText w:val="•"/>
      <w:lvlJc w:val="left"/>
      <w:pPr>
        <w:tabs>
          <w:tab w:val="num" w:pos="5760"/>
        </w:tabs>
        <w:ind w:left="5760" w:hanging="360"/>
      </w:pPr>
      <w:rPr>
        <w:rFonts w:ascii="Arial" w:hAnsi="Arial" w:hint="default"/>
      </w:rPr>
    </w:lvl>
    <w:lvl w:ilvl="8" w:tplc="D46AA49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FE54A60"/>
    <w:multiLevelType w:val="multilevel"/>
    <w:tmpl w:val="EF1A7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1754D3"/>
    <w:multiLevelType w:val="hybridMultilevel"/>
    <w:tmpl w:val="E9CCD7B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2EA1121A"/>
    <w:multiLevelType w:val="hybridMultilevel"/>
    <w:tmpl w:val="51BC1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1D1D5C"/>
    <w:multiLevelType w:val="hybridMultilevel"/>
    <w:tmpl w:val="FE26C648"/>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6D82A99"/>
    <w:multiLevelType w:val="hybridMultilevel"/>
    <w:tmpl w:val="DB0AC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9D0D04"/>
    <w:multiLevelType w:val="multilevel"/>
    <w:tmpl w:val="1FB8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8F3AA3"/>
    <w:multiLevelType w:val="hybridMultilevel"/>
    <w:tmpl w:val="7640F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481D19"/>
    <w:multiLevelType w:val="hybridMultilevel"/>
    <w:tmpl w:val="C1881662"/>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17" w15:restartNumberingAfterBreak="0">
    <w:nsid w:val="4A8109C3"/>
    <w:multiLevelType w:val="hybridMultilevel"/>
    <w:tmpl w:val="52923C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F16C54"/>
    <w:multiLevelType w:val="hybridMultilevel"/>
    <w:tmpl w:val="5FFCA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171605"/>
    <w:multiLevelType w:val="hybridMultilevel"/>
    <w:tmpl w:val="C67AB3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2F18C6"/>
    <w:multiLevelType w:val="hybridMultilevel"/>
    <w:tmpl w:val="477E3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E67E4A"/>
    <w:multiLevelType w:val="hybridMultilevel"/>
    <w:tmpl w:val="D65408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1E20313"/>
    <w:multiLevelType w:val="hybridMultilevel"/>
    <w:tmpl w:val="0980E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6E50DA"/>
    <w:multiLevelType w:val="hybridMultilevel"/>
    <w:tmpl w:val="FB3248D4"/>
    <w:lvl w:ilvl="0" w:tplc="465CBEAE">
      <w:start w:val="31"/>
      <w:numFmt w:val="bullet"/>
      <w:lvlText w:val="-"/>
      <w:lvlJc w:val="left"/>
      <w:pPr>
        <w:ind w:left="1440" w:hanging="360"/>
      </w:pPr>
      <w:rPr>
        <w:rFonts w:ascii="Calibri" w:eastAsiaTheme="minorHAns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DAB4338"/>
    <w:multiLevelType w:val="hybridMultilevel"/>
    <w:tmpl w:val="414E9AD0"/>
    <w:lvl w:ilvl="0" w:tplc="CC64BF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142CFB"/>
    <w:multiLevelType w:val="hybridMultilevel"/>
    <w:tmpl w:val="E772BB48"/>
    <w:lvl w:ilvl="0" w:tplc="FFFFFFFF">
      <w:start w:val="1"/>
      <w:numFmt w:val="bullet"/>
      <w:lvlText w:val="o"/>
      <w:lvlJc w:val="left"/>
      <w:pPr>
        <w:tabs>
          <w:tab w:val="num" w:pos="720"/>
        </w:tabs>
        <w:ind w:left="720" w:hanging="360"/>
      </w:pPr>
      <w:rPr>
        <w:rFonts w:ascii="Courier New" w:hAnsi="Courier New" w:hint="default"/>
      </w:rPr>
    </w:lvl>
    <w:lvl w:ilvl="1" w:tplc="4BE02A2A">
      <w:start w:val="1"/>
      <w:numFmt w:val="bullet"/>
      <w:pStyle w:val="Heading3"/>
      <w:lvlText w:val=""/>
      <w:lvlJc w:val="left"/>
      <w:pPr>
        <w:ind w:left="720" w:hanging="360"/>
      </w:pPr>
      <w:rPr>
        <w:rFonts w:ascii="Symbol" w:hAnsi="Symbol" w:hint="default"/>
      </w:rPr>
    </w:lvl>
    <w:lvl w:ilvl="2" w:tplc="FFFFFFFF">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26" w15:restartNumberingAfterBreak="0">
    <w:nsid w:val="63994025"/>
    <w:multiLevelType w:val="hybridMultilevel"/>
    <w:tmpl w:val="3D10E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7A257D"/>
    <w:multiLevelType w:val="hybridMultilevel"/>
    <w:tmpl w:val="CC2664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C91DDE"/>
    <w:multiLevelType w:val="hybridMultilevel"/>
    <w:tmpl w:val="E4426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FD61EC"/>
    <w:multiLevelType w:val="hybridMultilevel"/>
    <w:tmpl w:val="E938C2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D35183"/>
    <w:multiLevelType w:val="multilevel"/>
    <w:tmpl w:val="8578C4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9574E6C"/>
    <w:multiLevelType w:val="multilevel"/>
    <w:tmpl w:val="B832D3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C5F124E"/>
    <w:multiLevelType w:val="hybridMultilevel"/>
    <w:tmpl w:val="CEF655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2B36F7"/>
    <w:multiLevelType w:val="hybridMultilevel"/>
    <w:tmpl w:val="5466505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07947009">
    <w:abstractNumId w:val="26"/>
  </w:num>
  <w:num w:numId="2" w16cid:durableId="605619411">
    <w:abstractNumId w:val="8"/>
  </w:num>
  <w:num w:numId="3" w16cid:durableId="1258758107">
    <w:abstractNumId w:val="20"/>
  </w:num>
  <w:num w:numId="4" w16cid:durableId="1443374632">
    <w:abstractNumId w:val="25"/>
  </w:num>
  <w:num w:numId="5" w16cid:durableId="1844393022">
    <w:abstractNumId w:val="16"/>
  </w:num>
  <w:num w:numId="6" w16cid:durableId="478503642">
    <w:abstractNumId w:val="12"/>
  </w:num>
  <w:num w:numId="7" w16cid:durableId="1230455686">
    <w:abstractNumId w:val="10"/>
  </w:num>
  <w:num w:numId="8" w16cid:durableId="1479107342">
    <w:abstractNumId w:val="27"/>
  </w:num>
  <w:num w:numId="9" w16cid:durableId="1474983265">
    <w:abstractNumId w:val="22"/>
  </w:num>
  <w:num w:numId="10" w16cid:durableId="898714068">
    <w:abstractNumId w:val="32"/>
  </w:num>
  <w:num w:numId="11" w16cid:durableId="732121767">
    <w:abstractNumId w:val="6"/>
  </w:num>
  <w:num w:numId="12" w16cid:durableId="1692492262">
    <w:abstractNumId w:val="2"/>
  </w:num>
  <w:num w:numId="13" w16cid:durableId="1083991055">
    <w:abstractNumId w:val="23"/>
  </w:num>
  <w:num w:numId="14" w16cid:durableId="1229338939">
    <w:abstractNumId w:val="11"/>
  </w:num>
  <w:num w:numId="15" w16cid:durableId="2073235031">
    <w:abstractNumId w:val="18"/>
  </w:num>
  <w:num w:numId="16" w16cid:durableId="853299196">
    <w:abstractNumId w:val="1"/>
  </w:num>
  <w:num w:numId="17" w16cid:durableId="676690292">
    <w:abstractNumId w:val="19"/>
  </w:num>
  <w:num w:numId="18" w16cid:durableId="2091612154">
    <w:abstractNumId w:val="17"/>
  </w:num>
  <w:num w:numId="19" w16cid:durableId="936403990">
    <w:abstractNumId w:val="7"/>
  </w:num>
  <w:num w:numId="20" w16cid:durableId="608465963">
    <w:abstractNumId w:val="28"/>
  </w:num>
  <w:num w:numId="21" w16cid:durableId="1967350930">
    <w:abstractNumId w:val="29"/>
  </w:num>
  <w:num w:numId="22" w16cid:durableId="1843930776">
    <w:abstractNumId w:val="14"/>
  </w:num>
  <w:num w:numId="23" w16cid:durableId="1793356818">
    <w:abstractNumId w:val="33"/>
  </w:num>
  <w:num w:numId="24" w16cid:durableId="1595936992">
    <w:abstractNumId w:val="16"/>
  </w:num>
  <w:num w:numId="25" w16cid:durableId="583540206">
    <w:abstractNumId w:val="24"/>
  </w:num>
  <w:num w:numId="26" w16cid:durableId="2107575621">
    <w:abstractNumId w:val="30"/>
  </w:num>
  <w:num w:numId="27" w16cid:durableId="1109660777">
    <w:abstractNumId w:val="13"/>
  </w:num>
  <w:num w:numId="28" w16cid:durableId="583101389">
    <w:abstractNumId w:val="4"/>
  </w:num>
  <w:num w:numId="29" w16cid:durableId="982275546">
    <w:abstractNumId w:val="21"/>
  </w:num>
  <w:num w:numId="30" w16cid:durableId="1136990724">
    <w:abstractNumId w:val="15"/>
  </w:num>
  <w:num w:numId="31" w16cid:durableId="2058969972">
    <w:abstractNumId w:val="5"/>
  </w:num>
  <w:num w:numId="32" w16cid:durableId="500895261">
    <w:abstractNumId w:val="31"/>
  </w:num>
  <w:num w:numId="33" w16cid:durableId="1666280802">
    <w:abstractNumId w:val="0"/>
  </w:num>
  <w:num w:numId="34" w16cid:durableId="2132740539">
    <w:abstractNumId w:val="3"/>
  </w:num>
  <w:num w:numId="35" w16cid:durableId="688213565">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E4C"/>
    <w:rsid w:val="00000B35"/>
    <w:rsid w:val="00002008"/>
    <w:rsid w:val="00002224"/>
    <w:rsid w:val="00002350"/>
    <w:rsid w:val="000035F7"/>
    <w:rsid w:val="00004821"/>
    <w:rsid w:val="00010185"/>
    <w:rsid w:val="00011189"/>
    <w:rsid w:val="00012D87"/>
    <w:rsid w:val="00013477"/>
    <w:rsid w:val="00014469"/>
    <w:rsid w:val="000152FB"/>
    <w:rsid w:val="000156AA"/>
    <w:rsid w:val="00016384"/>
    <w:rsid w:val="00016E3A"/>
    <w:rsid w:val="0002081C"/>
    <w:rsid w:val="00021211"/>
    <w:rsid w:val="00024013"/>
    <w:rsid w:val="00025790"/>
    <w:rsid w:val="00034C31"/>
    <w:rsid w:val="00035F89"/>
    <w:rsid w:val="000362BA"/>
    <w:rsid w:val="00036804"/>
    <w:rsid w:val="000370AF"/>
    <w:rsid w:val="000371B8"/>
    <w:rsid w:val="0003734C"/>
    <w:rsid w:val="000377E1"/>
    <w:rsid w:val="000408E9"/>
    <w:rsid w:val="000409D2"/>
    <w:rsid w:val="00040AA5"/>
    <w:rsid w:val="00040E91"/>
    <w:rsid w:val="00042EA9"/>
    <w:rsid w:val="000437DC"/>
    <w:rsid w:val="00044683"/>
    <w:rsid w:val="00047549"/>
    <w:rsid w:val="000510BB"/>
    <w:rsid w:val="000519EE"/>
    <w:rsid w:val="0005276F"/>
    <w:rsid w:val="000546F6"/>
    <w:rsid w:val="00054D27"/>
    <w:rsid w:val="000550A3"/>
    <w:rsid w:val="0005605B"/>
    <w:rsid w:val="00056E60"/>
    <w:rsid w:val="00056EAD"/>
    <w:rsid w:val="00060CF9"/>
    <w:rsid w:val="00061244"/>
    <w:rsid w:val="00061875"/>
    <w:rsid w:val="000618D0"/>
    <w:rsid w:val="00067171"/>
    <w:rsid w:val="0007092A"/>
    <w:rsid w:val="00071211"/>
    <w:rsid w:val="0007363E"/>
    <w:rsid w:val="00073E21"/>
    <w:rsid w:val="00074656"/>
    <w:rsid w:val="000748CF"/>
    <w:rsid w:val="00074E66"/>
    <w:rsid w:val="00075670"/>
    <w:rsid w:val="00075A5D"/>
    <w:rsid w:val="00075D6A"/>
    <w:rsid w:val="00080719"/>
    <w:rsid w:val="00081BD1"/>
    <w:rsid w:val="000871E9"/>
    <w:rsid w:val="00087EBF"/>
    <w:rsid w:val="00087ED0"/>
    <w:rsid w:val="000921F1"/>
    <w:rsid w:val="00092F6B"/>
    <w:rsid w:val="00093057"/>
    <w:rsid w:val="00093A53"/>
    <w:rsid w:val="000950D9"/>
    <w:rsid w:val="00095F68"/>
    <w:rsid w:val="000973F8"/>
    <w:rsid w:val="000A03F4"/>
    <w:rsid w:val="000A08C9"/>
    <w:rsid w:val="000A0DAA"/>
    <w:rsid w:val="000A3309"/>
    <w:rsid w:val="000A393C"/>
    <w:rsid w:val="000A4772"/>
    <w:rsid w:val="000A5616"/>
    <w:rsid w:val="000A5A4F"/>
    <w:rsid w:val="000A70CC"/>
    <w:rsid w:val="000B0AE2"/>
    <w:rsid w:val="000B0C9F"/>
    <w:rsid w:val="000B10F2"/>
    <w:rsid w:val="000B2554"/>
    <w:rsid w:val="000B2D09"/>
    <w:rsid w:val="000B3CEF"/>
    <w:rsid w:val="000B79D3"/>
    <w:rsid w:val="000C09A6"/>
    <w:rsid w:val="000C0C64"/>
    <w:rsid w:val="000C0E84"/>
    <w:rsid w:val="000C207E"/>
    <w:rsid w:val="000C287D"/>
    <w:rsid w:val="000C2921"/>
    <w:rsid w:val="000C3029"/>
    <w:rsid w:val="000C34AA"/>
    <w:rsid w:val="000C39D8"/>
    <w:rsid w:val="000D11BA"/>
    <w:rsid w:val="000D32EC"/>
    <w:rsid w:val="000D55B9"/>
    <w:rsid w:val="000D57D2"/>
    <w:rsid w:val="000D5DA6"/>
    <w:rsid w:val="000D6494"/>
    <w:rsid w:val="000D670E"/>
    <w:rsid w:val="000D6CF3"/>
    <w:rsid w:val="000E22EA"/>
    <w:rsid w:val="000E2430"/>
    <w:rsid w:val="000E25E9"/>
    <w:rsid w:val="000E2F91"/>
    <w:rsid w:val="000E3C5C"/>
    <w:rsid w:val="000E43E3"/>
    <w:rsid w:val="000E572A"/>
    <w:rsid w:val="000E5855"/>
    <w:rsid w:val="000E61F4"/>
    <w:rsid w:val="000E621B"/>
    <w:rsid w:val="000E6C89"/>
    <w:rsid w:val="000E7920"/>
    <w:rsid w:val="000F049F"/>
    <w:rsid w:val="000F0610"/>
    <w:rsid w:val="000F16C5"/>
    <w:rsid w:val="000F3A9D"/>
    <w:rsid w:val="000F4B85"/>
    <w:rsid w:val="000F62D9"/>
    <w:rsid w:val="000F62EE"/>
    <w:rsid w:val="000F6DBD"/>
    <w:rsid w:val="000F7A4A"/>
    <w:rsid w:val="001013A4"/>
    <w:rsid w:val="0010575E"/>
    <w:rsid w:val="00106480"/>
    <w:rsid w:val="0010679E"/>
    <w:rsid w:val="001073AD"/>
    <w:rsid w:val="00107648"/>
    <w:rsid w:val="00110E05"/>
    <w:rsid w:val="00111E79"/>
    <w:rsid w:val="00113143"/>
    <w:rsid w:val="0011444C"/>
    <w:rsid w:val="00114C48"/>
    <w:rsid w:val="00115C2E"/>
    <w:rsid w:val="0011614E"/>
    <w:rsid w:val="001173F6"/>
    <w:rsid w:val="001175AF"/>
    <w:rsid w:val="00122DC5"/>
    <w:rsid w:val="0012479A"/>
    <w:rsid w:val="00124FD8"/>
    <w:rsid w:val="00125AF9"/>
    <w:rsid w:val="00126C65"/>
    <w:rsid w:val="00127FD5"/>
    <w:rsid w:val="00131F82"/>
    <w:rsid w:val="001348CD"/>
    <w:rsid w:val="00134BAD"/>
    <w:rsid w:val="00135D51"/>
    <w:rsid w:val="00135D8A"/>
    <w:rsid w:val="00135DB8"/>
    <w:rsid w:val="00136AEB"/>
    <w:rsid w:val="0014146C"/>
    <w:rsid w:val="00141A5E"/>
    <w:rsid w:val="0014314C"/>
    <w:rsid w:val="0014394F"/>
    <w:rsid w:val="00143BC7"/>
    <w:rsid w:val="00145FB3"/>
    <w:rsid w:val="00146690"/>
    <w:rsid w:val="00146770"/>
    <w:rsid w:val="001474E5"/>
    <w:rsid w:val="00152520"/>
    <w:rsid w:val="00153D21"/>
    <w:rsid w:val="001561DF"/>
    <w:rsid w:val="00157E52"/>
    <w:rsid w:val="001623F5"/>
    <w:rsid w:val="0016434D"/>
    <w:rsid w:val="00165131"/>
    <w:rsid w:val="001652EA"/>
    <w:rsid w:val="0016623E"/>
    <w:rsid w:val="00167A31"/>
    <w:rsid w:val="00167A6B"/>
    <w:rsid w:val="00172D2C"/>
    <w:rsid w:val="001741BA"/>
    <w:rsid w:val="00177895"/>
    <w:rsid w:val="00177DC0"/>
    <w:rsid w:val="00180322"/>
    <w:rsid w:val="001845EA"/>
    <w:rsid w:val="00186965"/>
    <w:rsid w:val="00187356"/>
    <w:rsid w:val="00187B75"/>
    <w:rsid w:val="00187E4E"/>
    <w:rsid w:val="001914C6"/>
    <w:rsid w:val="001918A7"/>
    <w:rsid w:val="001921CA"/>
    <w:rsid w:val="001941CB"/>
    <w:rsid w:val="00197F9A"/>
    <w:rsid w:val="001A0838"/>
    <w:rsid w:val="001A0A94"/>
    <w:rsid w:val="001A0E31"/>
    <w:rsid w:val="001A115F"/>
    <w:rsid w:val="001A19C0"/>
    <w:rsid w:val="001A3C9C"/>
    <w:rsid w:val="001A76B1"/>
    <w:rsid w:val="001B04A2"/>
    <w:rsid w:val="001B3BA9"/>
    <w:rsid w:val="001B3D47"/>
    <w:rsid w:val="001B3F11"/>
    <w:rsid w:val="001B5DEA"/>
    <w:rsid w:val="001B610D"/>
    <w:rsid w:val="001B67E8"/>
    <w:rsid w:val="001B710A"/>
    <w:rsid w:val="001B7333"/>
    <w:rsid w:val="001B73EF"/>
    <w:rsid w:val="001B7718"/>
    <w:rsid w:val="001C109D"/>
    <w:rsid w:val="001C1564"/>
    <w:rsid w:val="001C1B7B"/>
    <w:rsid w:val="001C3632"/>
    <w:rsid w:val="001C455B"/>
    <w:rsid w:val="001C597C"/>
    <w:rsid w:val="001C5E60"/>
    <w:rsid w:val="001C5EAF"/>
    <w:rsid w:val="001C6314"/>
    <w:rsid w:val="001C6B5A"/>
    <w:rsid w:val="001C73DF"/>
    <w:rsid w:val="001C740A"/>
    <w:rsid w:val="001D031F"/>
    <w:rsid w:val="001D13D1"/>
    <w:rsid w:val="001D336F"/>
    <w:rsid w:val="001D4618"/>
    <w:rsid w:val="001D4C2B"/>
    <w:rsid w:val="001D55D8"/>
    <w:rsid w:val="001E055F"/>
    <w:rsid w:val="001E0AA0"/>
    <w:rsid w:val="001E1474"/>
    <w:rsid w:val="001E154D"/>
    <w:rsid w:val="001E2EB1"/>
    <w:rsid w:val="001E33B5"/>
    <w:rsid w:val="001E443C"/>
    <w:rsid w:val="001E4BB6"/>
    <w:rsid w:val="001E5E9F"/>
    <w:rsid w:val="001E69DB"/>
    <w:rsid w:val="001E6BE2"/>
    <w:rsid w:val="001F16A2"/>
    <w:rsid w:val="001F4799"/>
    <w:rsid w:val="001F4AAD"/>
    <w:rsid w:val="001F6B0A"/>
    <w:rsid w:val="001F7013"/>
    <w:rsid w:val="00202327"/>
    <w:rsid w:val="00203D82"/>
    <w:rsid w:val="0020615D"/>
    <w:rsid w:val="00211967"/>
    <w:rsid w:val="00211ADA"/>
    <w:rsid w:val="00212070"/>
    <w:rsid w:val="0021218A"/>
    <w:rsid w:val="00212976"/>
    <w:rsid w:val="002134AF"/>
    <w:rsid w:val="00214F92"/>
    <w:rsid w:val="0021592A"/>
    <w:rsid w:val="002176DA"/>
    <w:rsid w:val="00220040"/>
    <w:rsid w:val="0022077C"/>
    <w:rsid w:val="002210E4"/>
    <w:rsid w:val="00221470"/>
    <w:rsid w:val="00221BF4"/>
    <w:rsid w:val="002229A1"/>
    <w:rsid w:val="00223E7C"/>
    <w:rsid w:val="00224C41"/>
    <w:rsid w:val="00224D55"/>
    <w:rsid w:val="00225616"/>
    <w:rsid w:val="00225DA4"/>
    <w:rsid w:val="00227B3C"/>
    <w:rsid w:val="00232C4B"/>
    <w:rsid w:val="0023373B"/>
    <w:rsid w:val="002342AA"/>
    <w:rsid w:val="002344EF"/>
    <w:rsid w:val="002401D0"/>
    <w:rsid w:val="0024238B"/>
    <w:rsid w:val="0024263E"/>
    <w:rsid w:val="00244D37"/>
    <w:rsid w:val="00246A8E"/>
    <w:rsid w:val="0025054E"/>
    <w:rsid w:val="00251B01"/>
    <w:rsid w:val="00251F78"/>
    <w:rsid w:val="00252165"/>
    <w:rsid w:val="00252A21"/>
    <w:rsid w:val="00252A6A"/>
    <w:rsid w:val="0025412C"/>
    <w:rsid w:val="002546F2"/>
    <w:rsid w:val="00257290"/>
    <w:rsid w:val="00260EB3"/>
    <w:rsid w:val="00261B67"/>
    <w:rsid w:val="002622EB"/>
    <w:rsid w:val="00264A9D"/>
    <w:rsid w:val="0026570E"/>
    <w:rsid w:val="00266126"/>
    <w:rsid w:val="0026673C"/>
    <w:rsid w:val="00266B28"/>
    <w:rsid w:val="0027039B"/>
    <w:rsid w:val="00271573"/>
    <w:rsid w:val="002719CD"/>
    <w:rsid w:val="00273149"/>
    <w:rsid w:val="0027440A"/>
    <w:rsid w:val="00274486"/>
    <w:rsid w:val="00274ACB"/>
    <w:rsid w:val="00274E8C"/>
    <w:rsid w:val="00277E98"/>
    <w:rsid w:val="00280991"/>
    <w:rsid w:val="00281723"/>
    <w:rsid w:val="00281F9B"/>
    <w:rsid w:val="00282142"/>
    <w:rsid w:val="002835F8"/>
    <w:rsid w:val="00283B88"/>
    <w:rsid w:val="00283D70"/>
    <w:rsid w:val="00284318"/>
    <w:rsid w:val="00285894"/>
    <w:rsid w:val="002873D0"/>
    <w:rsid w:val="00287553"/>
    <w:rsid w:val="002910FE"/>
    <w:rsid w:val="002911AC"/>
    <w:rsid w:val="00291A50"/>
    <w:rsid w:val="00291B05"/>
    <w:rsid w:val="00291CBD"/>
    <w:rsid w:val="00292778"/>
    <w:rsid w:val="002935FC"/>
    <w:rsid w:val="0029501D"/>
    <w:rsid w:val="0029559F"/>
    <w:rsid w:val="0029595D"/>
    <w:rsid w:val="00297064"/>
    <w:rsid w:val="002974BD"/>
    <w:rsid w:val="00297676"/>
    <w:rsid w:val="00297B92"/>
    <w:rsid w:val="002A0700"/>
    <w:rsid w:val="002A0EC2"/>
    <w:rsid w:val="002A507A"/>
    <w:rsid w:val="002A6F0D"/>
    <w:rsid w:val="002A6F81"/>
    <w:rsid w:val="002A70EB"/>
    <w:rsid w:val="002B00D8"/>
    <w:rsid w:val="002B028C"/>
    <w:rsid w:val="002B2776"/>
    <w:rsid w:val="002B47FB"/>
    <w:rsid w:val="002B5958"/>
    <w:rsid w:val="002C1EEB"/>
    <w:rsid w:val="002C1FF5"/>
    <w:rsid w:val="002C245B"/>
    <w:rsid w:val="002C39D9"/>
    <w:rsid w:val="002C3BBF"/>
    <w:rsid w:val="002C4D07"/>
    <w:rsid w:val="002C4E2E"/>
    <w:rsid w:val="002C6F99"/>
    <w:rsid w:val="002C7EC7"/>
    <w:rsid w:val="002D08F6"/>
    <w:rsid w:val="002D4E42"/>
    <w:rsid w:val="002E06C4"/>
    <w:rsid w:val="002E10D3"/>
    <w:rsid w:val="002E1C43"/>
    <w:rsid w:val="002E347C"/>
    <w:rsid w:val="002E45E0"/>
    <w:rsid w:val="002E48EB"/>
    <w:rsid w:val="002E4D50"/>
    <w:rsid w:val="002E50A4"/>
    <w:rsid w:val="002E5A28"/>
    <w:rsid w:val="002E5A58"/>
    <w:rsid w:val="002E62A7"/>
    <w:rsid w:val="002E69FA"/>
    <w:rsid w:val="002E6E8F"/>
    <w:rsid w:val="002E6EE7"/>
    <w:rsid w:val="002E73B4"/>
    <w:rsid w:val="002F0D93"/>
    <w:rsid w:val="002F0EC0"/>
    <w:rsid w:val="002F1459"/>
    <w:rsid w:val="002F1CC3"/>
    <w:rsid w:val="002F3753"/>
    <w:rsid w:val="002F501E"/>
    <w:rsid w:val="002F649E"/>
    <w:rsid w:val="00301014"/>
    <w:rsid w:val="00303B9D"/>
    <w:rsid w:val="003049BA"/>
    <w:rsid w:val="00304A6D"/>
    <w:rsid w:val="00305744"/>
    <w:rsid w:val="0030686E"/>
    <w:rsid w:val="00306D54"/>
    <w:rsid w:val="00307918"/>
    <w:rsid w:val="00312AC7"/>
    <w:rsid w:val="00313888"/>
    <w:rsid w:val="00314192"/>
    <w:rsid w:val="0032214D"/>
    <w:rsid w:val="003234C1"/>
    <w:rsid w:val="00324401"/>
    <w:rsid w:val="003245A2"/>
    <w:rsid w:val="00327CCA"/>
    <w:rsid w:val="0033315C"/>
    <w:rsid w:val="0033356A"/>
    <w:rsid w:val="00336552"/>
    <w:rsid w:val="00337297"/>
    <w:rsid w:val="00337E2A"/>
    <w:rsid w:val="00341196"/>
    <w:rsid w:val="003418C1"/>
    <w:rsid w:val="00342E30"/>
    <w:rsid w:val="003440D8"/>
    <w:rsid w:val="00344A16"/>
    <w:rsid w:val="00345BD3"/>
    <w:rsid w:val="003475CA"/>
    <w:rsid w:val="00347B20"/>
    <w:rsid w:val="0035020C"/>
    <w:rsid w:val="00350A08"/>
    <w:rsid w:val="00351019"/>
    <w:rsid w:val="003515F6"/>
    <w:rsid w:val="00351C94"/>
    <w:rsid w:val="0035312A"/>
    <w:rsid w:val="00355394"/>
    <w:rsid w:val="00355F80"/>
    <w:rsid w:val="00356089"/>
    <w:rsid w:val="003567D0"/>
    <w:rsid w:val="00361616"/>
    <w:rsid w:val="00362C24"/>
    <w:rsid w:val="003631A5"/>
    <w:rsid w:val="003645A0"/>
    <w:rsid w:val="00364656"/>
    <w:rsid w:val="00364A15"/>
    <w:rsid w:val="00365E5D"/>
    <w:rsid w:val="003670E8"/>
    <w:rsid w:val="00367568"/>
    <w:rsid w:val="00367A8B"/>
    <w:rsid w:val="00371711"/>
    <w:rsid w:val="00372462"/>
    <w:rsid w:val="003739FD"/>
    <w:rsid w:val="00374514"/>
    <w:rsid w:val="00375260"/>
    <w:rsid w:val="00375665"/>
    <w:rsid w:val="0037593E"/>
    <w:rsid w:val="003764EF"/>
    <w:rsid w:val="0037746C"/>
    <w:rsid w:val="00380E1A"/>
    <w:rsid w:val="00381D4F"/>
    <w:rsid w:val="00382D47"/>
    <w:rsid w:val="00384613"/>
    <w:rsid w:val="003848E1"/>
    <w:rsid w:val="00386315"/>
    <w:rsid w:val="0038662A"/>
    <w:rsid w:val="00387741"/>
    <w:rsid w:val="003914A9"/>
    <w:rsid w:val="00391D62"/>
    <w:rsid w:val="00392AD5"/>
    <w:rsid w:val="00393009"/>
    <w:rsid w:val="00394124"/>
    <w:rsid w:val="003946AF"/>
    <w:rsid w:val="00395A21"/>
    <w:rsid w:val="0039791A"/>
    <w:rsid w:val="003A1889"/>
    <w:rsid w:val="003A218C"/>
    <w:rsid w:val="003A2DEB"/>
    <w:rsid w:val="003A2F0D"/>
    <w:rsid w:val="003A4CEE"/>
    <w:rsid w:val="003A5341"/>
    <w:rsid w:val="003A563D"/>
    <w:rsid w:val="003A5E80"/>
    <w:rsid w:val="003A6117"/>
    <w:rsid w:val="003A6267"/>
    <w:rsid w:val="003B092F"/>
    <w:rsid w:val="003B324D"/>
    <w:rsid w:val="003B5ABF"/>
    <w:rsid w:val="003B5DBA"/>
    <w:rsid w:val="003B77E3"/>
    <w:rsid w:val="003B7812"/>
    <w:rsid w:val="003B7830"/>
    <w:rsid w:val="003C134A"/>
    <w:rsid w:val="003C1982"/>
    <w:rsid w:val="003C1E86"/>
    <w:rsid w:val="003C45AE"/>
    <w:rsid w:val="003C4EF1"/>
    <w:rsid w:val="003C539D"/>
    <w:rsid w:val="003C68ED"/>
    <w:rsid w:val="003C69D5"/>
    <w:rsid w:val="003C6C01"/>
    <w:rsid w:val="003C7317"/>
    <w:rsid w:val="003D180C"/>
    <w:rsid w:val="003D1AF5"/>
    <w:rsid w:val="003D4A65"/>
    <w:rsid w:val="003D4C57"/>
    <w:rsid w:val="003D50E9"/>
    <w:rsid w:val="003D5379"/>
    <w:rsid w:val="003D5A95"/>
    <w:rsid w:val="003D5F0C"/>
    <w:rsid w:val="003D632B"/>
    <w:rsid w:val="003D6CBE"/>
    <w:rsid w:val="003E2F1B"/>
    <w:rsid w:val="003E32ED"/>
    <w:rsid w:val="003E3712"/>
    <w:rsid w:val="003E7F7F"/>
    <w:rsid w:val="003F02E7"/>
    <w:rsid w:val="003F3932"/>
    <w:rsid w:val="003F3C37"/>
    <w:rsid w:val="003F44DF"/>
    <w:rsid w:val="003F46C6"/>
    <w:rsid w:val="003F53A9"/>
    <w:rsid w:val="003F659A"/>
    <w:rsid w:val="003F65F0"/>
    <w:rsid w:val="003F6C87"/>
    <w:rsid w:val="00400BA5"/>
    <w:rsid w:val="004019A6"/>
    <w:rsid w:val="00401F1A"/>
    <w:rsid w:val="0040223B"/>
    <w:rsid w:val="004024B2"/>
    <w:rsid w:val="00402CAE"/>
    <w:rsid w:val="00402CD5"/>
    <w:rsid w:val="004032E7"/>
    <w:rsid w:val="004033D8"/>
    <w:rsid w:val="004035D4"/>
    <w:rsid w:val="00403749"/>
    <w:rsid w:val="004045E8"/>
    <w:rsid w:val="00404C6E"/>
    <w:rsid w:val="0040605E"/>
    <w:rsid w:val="0040614C"/>
    <w:rsid w:val="00407557"/>
    <w:rsid w:val="004114E3"/>
    <w:rsid w:val="00412F89"/>
    <w:rsid w:val="00413ADA"/>
    <w:rsid w:val="00413ED8"/>
    <w:rsid w:val="004142AB"/>
    <w:rsid w:val="0041461E"/>
    <w:rsid w:val="004153E4"/>
    <w:rsid w:val="00415F4C"/>
    <w:rsid w:val="00416F7F"/>
    <w:rsid w:val="004208D6"/>
    <w:rsid w:val="0042166F"/>
    <w:rsid w:val="00421751"/>
    <w:rsid w:val="00421991"/>
    <w:rsid w:val="00422EBD"/>
    <w:rsid w:val="004241B7"/>
    <w:rsid w:val="0042470B"/>
    <w:rsid w:val="00424E3E"/>
    <w:rsid w:val="0042542D"/>
    <w:rsid w:val="00430392"/>
    <w:rsid w:val="00430708"/>
    <w:rsid w:val="00431EAF"/>
    <w:rsid w:val="0043596A"/>
    <w:rsid w:val="004368AE"/>
    <w:rsid w:val="00436F60"/>
    <w:rsid w:val="00436FBD"/>
    <w:rsid w:val="00437439"/>
    <w:rsid w:val="0044050C"/>
    <w:rsid w:val="0044148F"/>
    <w:rsid w:val="00442F1D"/>
    <w:rsid w:val="00443035"/>
    <w:rsid w:val="004432C7"/>
    <w:rsid w:val="00443811"/>
    <w:rsid w:val="004440D3"/>
    <w:rsid w:val="004442C0"/>
    <w:rsid w:val="00445B88"/>
    <w:rsid w:val="00446EB7"/>
    <w:rsid w:val="00446F28"/>
    <w:rsid w:val="00447787"/>
    <w:rsid w:val="0045135A"/>
    <w:rsid w:val="00451E54"/>
    <w:rsid w:val="00451E94"/>
    <w:rsid w:val="00452E4A"/>
    <w:rsid w:val="00453093"/>
    <w:rsid w:val="004545F6"/>
    <w:rsid w:val="0046190D"/>
    <w:rsid w:val="00461A21"/>
    <w:rsid w:val="00462157"/>
    <w:rsid w:val="00462F8A"/>
    <w:rsid w:val="00463272"/>
    <w:rsid w:val="004647BA"/>
    <w:rsid w:val="004728C2"/>
    <w:rsid w:val="00473100"/>
    <w:rsid w:val="0047317B"/>
    <w:rsid w:val="00473571"/>
    <w:rsid w:val="0047394D"/>
    <w:rsid w:val="004739E3"/>
    <w:rsid w:val="0047400C"/>
    <w:rsid w:val="004748A3"/>
    <w:rsid w:val="00474A05"/>
    <w:rsid w:val="00474F01"/>
    <w:rsid w:val="00475440"/>
    <w:rsid w:val="00475F3D"/>
    <w:rsid w:val="00476C03"/>
    <w:rsid w:val="00477062"/>
    <w:rsid w:val="00480BCA"/>
    <w:rsid w:val="004810D8"/>
    <w:rsid w:val="00482B67"/>
    <w:rsid w:val="004853D3"/>
    <w:rsid w:val="004854E8"/>
    <w:rsid w:val="00485B2A"/>
    <w:rsid w:val="00486CEF"/>
    <w:rsid w:val="00486ECC"/>
    <w:rsid w:val="00486FFD"/>
    <w:rsid w:val="0049099F"/>
    <w:rsid w:val="00491840"/>
    <w:rsid w:val="004930A7"/>
    <w:rsid w:val="004944E7"/>
    <w:rsid w:val="004950D3"/>
    <w:rsid w:val="0049581A"/>
    <w:rsid w:val="004A04B2"/>
    <w:rsid w:val="004A2DE0"/>
    <w:rsid w:val="004A35B8"/>
    <w:rsid w:val="004A35D1"/>
    <w:rsid w:val="004A6FDE"/>
    <w:rsid w:val="004A7572"/>
    <w:rsid w:val="004B00B9"/>
    <w:rsid w:val="004B0E84"/>
    <w:rsid w:val="004B138D"/>
    <w:rsid w:val="004B6779"/>
    <w:rsid w:val="004B6914"/>
    <w:rsid w:val="004B75FF"/>
    <w:rsid w:val="004C147C"/>
    <w:rsid w:val="004C1FA1"/>
    <w:rsid w:val="004C23E1"/>
    <w:rsid w:val="004C2E1A"/>
    <w:rsid w:val="004C320D"/>
    <w:rsid w:val="004C3C84"/>
    <w:rsid w:val="004C58E1"/>
    <w:rsid w:val="004C76CE"/>
    <w:rsid w:val="004C773B"/>
    <w:rsid w:val="004C78CE"/>
    <w:rsid w:val="004D0A41"/>
    <w:rsid w:val="004D1BBB"/>
    <w:rsid w:val="004D38E9"/>
    <w:rsid w:val="004D4552"/>
    <w:rsid w:val="004D499F"/>
    <w:rsid w:val="004D5745"/>
    <w:rsid w:val="004D5A34"/>
    <w:rsid w:val="004D5B8B"/>
    <w:rsid w:val="004D77C6"/>
    <w:rsid w:val="004D7F9F"/>
    <w:rsid w:val="004E0250"/>
    <w:rsid w:val="004E1EC0"/>
    <w:rsid w:val="004E2A7F"/>
    <w:rsid w:val="004E3182"/>
    <w:rsid w:val="004E32A2"/>
    <w:rsid w:val="004E36D4"/>
    <w:rsid w:val="004E4E8D"/>
    <w:rsid w:val="004E52C8"/>
    <w:rsid w:val="004E616F"/>
    <w:rsid w:val="004F1A8E"/>
    <w:rsid w:val="004F39F1"/>
    <w:rsid w:val="004F7BB9"/>
    <w:rsid w:val="004F7EF6"/>
    <w:rsid w:val="00502625"/>
    <w:rsid w:val="005028C8"/>
    <w:rsid w:val="00502BEB"/>
    <w:rsid w:val="00502E13"/>
    <w:rsid w:val="00502E84"/>
    <w:rsid w:val="00504936"/>
    <w:rsid w:val="005101EF"/>
    <w:rsid w:val="005135E4"/>
    <w:rsid w:val="00514B86"/>
    <w:rsid w:val="00515745"/>
    <w:rsid w:val="005159BC"/>
    <w:rsid w:val="005165B1"/>
    <w:rsid w:val="00516CB6"/>
    <w:rsid w:val="005178B5"/>
    <w:rsid w:val="00521744"/>
    <w:rsid w:val="0052186F"/>
    <w:rsid w:val="005227CC"/>
    <w:rsid w:val="005242D6"/>
    <w:rsid w:val="00524AB2"/>
    <w:rsid w:val="00524AE0"/>
    <w:rsid w:val="00525E82"/>
    <w:rsid w:val="00526BB8"/>
    <w:rsid w:val="005270EF"/>
    <w:rsid w:val="00527AAF"/>
    <w:rsid w:val="005312C3"/>
    <w:rsid w:val="00534FB2"/>
    <w:rsid w:val="005350EC"/>
    <w:rsid w:val="005405F8"/>
    <w:rsid w:val="0054107D"/>
    <w:rsid w:val="005412AF"/>
    <w:rsid w:val="00541317"/>
    <w:rsid w:val="005426E0"/>
    <w:rsid w:val="0054390C"/>
    <w:rsid w:val="005449A6"/>
    <w:rsid w:val="005454B2"/>
    <w:rsid w:val="00546BEC"/>
    <w:rsid w:val="0055171C"/>
    <w:rsid w:val="00551CA5"/>
    <w:rsid w:val="005529B7"/>
    <w:rsid w:val="0055312B"/>
    <w:rsid w:val="00553E97"/>
    <w:rsid w:val="00556726"/>
    <w:rsid w:val="00560C5B"/>
    <w:rsid w:val="00560F55"/>
    <w:rsid w:val="00561F6A"/>
    <w:rsid w:val="00562E8B"/>
    <w:rsid w:val="00563D58"/>
    <w:rsid w:val="005642F5"/>
    <w:rsid w:val="00564C41"/>
    <w:rsid w:val="00564EF2"/>
    <w:rsid w:val="00565465"/>
    <w:rsid w:val="0056653B"/>
    <w:rsid w:val="005720CA"/>
    <w:rsid w:val="00572E87"/>
    <w:rsid w:val="005752F6"/>
    <w:rsid w:val="0057533E"/>
    <w:rsid w:val="00575901"/>
    <w:rsid w:val="00575EEC"/>
    <w:rsid w:val="00576FD3"/>
    <w:rsid w:val="0057761B"/>
    <w:rsid w:val="00581759"/>
    <w:rsid w:val="005838B6"/>
    <w:rsid w:val="00583E1E"/>
    <w:rsid w:val="005840B6"/>
    <w:rsid w:val="00585831"/>
    <w:rsid w:val="00586737"/>
    <w:rsid w:val="00590ED4"/>
    <w:rsid w:val="005917B5"/>
    <w:rsid w:val="00592CAC"/>
    <w:rsid w:val="00595EC4"/>
    <w:rsid w:val="005A0619"/>
    <w:rsid w:val="005A100B"/>
    <w:rsid w:val="005A2B3E"/>
    <w:rsid w:val="005A3158"/>
    <w:rsid w:val="005A4393"/>
    <w:rsid w:val="005A4B1C"/>
    <w:rsid w:val="005A59CF"/>
    <w:rsid w:val="005B3555"/>
    <w:rsid w:val="005B363E"/>
    <w:rsid w:val="005B4E4B"/>
    <w:rsid w:val="005B5185"/>
    <w:rsid w:val="005B62AD"/>
    <w:rsid w:val="005B6DF1"/>
    <w:rsid w:val="005B7B59"/>
    <w:rsid w:val="005C03BD"/>
    <w:rsid w:val="005C0496"/>
    <w:rsid w:val="005C067D"/>
    <w:rsid w:val="005C09D8"/>
    <w:rsid w:val="005C47E6"/>
    <w:rsid w:val="005C5131"/>
    <w:rsid w:val="005C523B"/>
    <w:rsid w:val="005C6EDA"/>
    <w:rsid w:val="005D0AF2"/>
    <w:rsid w:val="005D1483"/>
    <w:rsid w:val="005D1957"/>
    <w:rsid w:val="005D50EB"/>
    <w:rsid w:val="005D6F3F"/>
    <w:rsid w:val="005D7251"/>
    <w:rsid w:val="005E0DCC"/>
    <w:rsid w:val="005E2600"/>
    <w:rsid w:val="005E34D2"/>
    <w:rsid w:val="005E4553"/>
    <w:rsid w:val="005E48E9"/>
    <w:rsid w:val="005E4A1E"/>
    <w:rsid w:val="005E6952"/>
    <w:rsid w:val="005E7617"/>
    <w:rsid w:val="005F0951"/>
    <w:rsid w:val="005F1CF6"/>
    <w:rsid w:val="005F3FCD"/>
    <w:rsid w:val="005F42F1"/>
    <w:rsid w:val="005F51A1"/>
    <w:rsid w:val="005F5B12"/>
    <w:rsid w:val="006008C2"/>
    <w:rsid w:val="0060189E"/>
    <w:rsid w:val="00601F15"/>
    <w:rsid w:val="00602621"/>
    <w:rsid w:val="00602E3A"/>
    <w:rsid w:val="006035A6"/>
    <w:rsid w:val="006043F9"/>
    <w:rsid w:val="00607090"/>
    <w:rsid w:val="00607ACA"/>
    <w:rsid w:val="00611847"/>
    <w:rsid w:val="006126DD"/>
    <w:rsid w:val="00612B85"/>
    <w:rsid w:val="00614016"/>
    <w:rsid w:val="00614192"/>
    <w:rsid w:val="00614C28"/>
    <w:rsid w:val="00615710"/>
    <w:rsid w:val="00615CF6"/>
    <w:rsid w:val="00615DB3"/>
    <w:rsid w:val="00615E6A"/>
    <w:rsid w:val="0061636F"/>
    <w:rsid w:val="006203BA"/>
    <w:rsid w:val="00621022"/>
    <w:rsid w:val="00622E7C"/>
    <w:rsid w:val="00623B86"/>
    <w:rsid w:val="0062496F"/>
    <w:rsid w:val="00626C4F"/>
    <w:rsid w:val="00627215"/>
    <w:rsid w:val="006272DE"/>
    <w:rsid w:val="006276D4"/>
    <w:rsid w:val="006348BB"/>
    <w:rsid w:val="00635790"/>
    <w:rsid w:val="00636A15"/>
    <w:rsid w:val="00636AA9"/>
    <w:rsid w:val="006370CF"/>
    <w:rsid w:val="00637512"/>
    <w:rsid w:val="00637561"/>
    <w:rsid w:val="00641BA4"/>
    <w:rsid w:val="00642A09"/>
    <w:rsid w:val="00644703"/>
    <w:rsid w:val="00645600"/>
    <w:rsid w:val="006459BF"/>
    <w:rsid w:val="00645D63"/>
    <w:rsid w:val="00645FA0"/>
    <w:rsid w:val="0064763F"/>
    <w:rsid w:val="006477EB"/>
    <w:rsid w:val="00647964"/>
    <w:rsid w:val="00647C6C"/>
    <w:rsid w:val="00650CCB"/>
    <w:rsid w:val="00651A00"/>
    <w:rsid w:val="0065234E"/>
    <w:rsid w:val="00653E1E"/>
    <w:rsid w:val="00654BA5"/>
    <w:rsid w:val="00654E95"/>
    <w:rsid w:val="00660CD8"/>
    <w:rsid w:val="0066120F"/>
    <w:rsid w:val="00661305"/>
    <w:rsid w:val="006630CD"/>
    <w:rsid w:val="006636DF"/>
    <w:rsid w:val="00664393"/>
    <w:rsid w:val="006647C7"/>
    <w:rsid w:val="00664F44"/>
    <w:rsid w:val="00670BC2"/>
    <w:rsid w:val="00671FED"/>
    <w:rsid w:val="006721C6"/>
    <w:rsid w:val="006739D3"/>
    <w:rsid w:val="00673D51"/>
    <w:rsid w:val="00674C54"/>
    <w:rsid w:val="0067798C"/>
    <w:rsid w:val="00681294"/>
    <w:rsid w:val="00682129"/>
    <w:rsid w:val="006829AC"/>
    <w:rsid w:val="00683842"/>
    <w:rsid w:val="00685457"/>
    <w:rsid w:val="00687BF6"/>
    <w:rsid w:val="00690F5C"/>
    <w:rsid w:val="00691939"/>
    <w:rsid w:val="00691986"/>
    <w:rsid w:val="00694347"/>
    <w:rsid w:val="00694DBF"/>
    <w:rsid w:val="00694E73"/>
    <w:rsid w:val="006964E8"/>
    <w:rsid w:val="00696588"/>
    <w:rsid w:val="006A00CA"/>
    <w:rsid w:val="006A0377"/>
    <w:rsid w:val="006A277D"/>
    <w:rsid w:val="006A3352"/>
    <w:rsid w:val="006A404C"/>
    <w:rsid w:val="006A5749"/>
    <w:rsid w:val="006A5ADE"/>
    <w:rsid w:val="006A5C65"/>
    <w:rsid w:val="006B001D"/>
    <w:rsid w:val="006B0ACD"/>
    <w:rsid w:val="006B304C"/>
    <w:rsid w:val="006B3529"/>
    <w:rsid w:val="006B3B23"/>
    <w:rsid w:val="006B3B9F"/>
    <w:rsid w:val="006B713C"/>
    <w:rsid w:val="006C04CF"/>
    <w:rsid w:val="006C0FD6"/>
    <w:rsid w:val="006C3AD9"/>
    <w:rsid w:val="006C6EE6"/>
    <w:rsid w:val="006C70DC"/>
    <w:rsid w:val="006D074C"/>
    <w:rsid w:val="006D12CB"/>
    <w:rsid w:val="006D16C6"/>
    <w:rsid w:val="006D1CD0"/>
    <w:rsid w:val="006D2EC2"/>
    <w:rsid w:val="006D4327"/>
    <w:rsid w:val="006D47A5"/>
    <w:rsid w:val="006D56BF"/>
    <w:rsid w:val="006D648F"/>
    <w:rsid w:val="006D685B"/>
    <w:rsid w:val="006D70F1"/>
    <w:rsid w:val="006D78C3"/>
    <w:rsid w:val="006E0F84"/>
    <w:rsid w:val="006E1744"/>
    <w:rsid w:val="006E1F2B"/>
    <w:rsid w:val="006E2407"/>
    <w:rsid w:val="006E3440"/>
    <w:rsid w:val="006E5431"/>
    <w:rsid w:val="006E67FF"/>
    <w:rsid w:val="006E7ACB"/>
    <w:rsid w:val="006F2327"/>
    <w:rsid w:val="006F2437"/>
    <w:rsid w:val="006F2986"/>
    <w:rsid w:val="006F3899"/>
    <w:rsid w:val="006F410B"/>
    <w:rsid w:val="006F55D4"/>
    <w:rsid w:val="006F5A3F"/>
    <w:rsid w:val="006F5BF5"/>
    <w:rsid w:val="006F6622"/>
    <w:rsid w:val="006F6A62"/>
    <w:rsid w:val="00702F5B"/>
    <w:rsid w:val="00704A40"/>
    <w:rsid w:val="00704F27"/>
    <w:rsid w:val="007051D8"/>
    <w:rsid w:val="00705961"/>
    <w:rsid w:val="00705E97"/>
    <w:rsid w:val="00706EAE"/>
    <w:rsid w:val="00707575"/>
    <w:rsid w:val="00707CFD"/>
    <w:rsid w:val="00710E75"/>
    <w:rsid w:val="0071193F"/>
    <w:rsid w:val="007123F9"/>
    <w:rsid w:val="00712FDB"/>
    <w:rsid w:val="00713295"/>
    <w:rsid w:val="00713EDD"/>
    <w:rsid w:val="00714441"/>
    <w:rsid w:val="00716765"/>
    <w:rsid w:val="007168FA"/>
    <w:rsid w:val="00722C8F"/>
    <w:rsid w:val="00723268"/>
    <w:rsid w:val="00723477"/>
    <w:rsid w:val="007236DE"/>
    <w:rsid w:val="0072486D"/>
    <w:rsid w:val="00724E85"/>
    <w:rsid w:val="0072564C"/>
    <w:rsid w:val="00726A8C"/>
    <w:rsid w:val="007275E2"/>
    <w:rsid w:val="00727767"/>
    <w:rsid w:val="007300B7"/>
    <w:rsid w:val="00730405"/>
    <w:rsid w:val="00731B7F"/>
    <w:rsid w:val="00732306"/>
    <w:rsid w:val="0073310B"/>
    <w:rsid w:val="00733F40"/>
    <w:rsid w:val="00734C11"/>
    <w:rsid w:val="00735913"/>
    <w:rsid w:val="00736603"/>
    <w:rsid w:val="00736EC7"/>
    <w:rsid w:val="00737EDD"/>
    <w:rsid w:val="00740A0D"/>
    <w:rsid w:val="00741919"/>
    <w:rsid w:val="00741C9F"/>
    <w:rsid w:val="007434ED"/>
    <w:rsid w:val="0074481D"/>
    <w:rsid w:val="00744D6E"/>
    <w:rsid w:val="00745356"/>
    <w:rsid w:val="00746639"/>
    <w:rsid w:val="00747D2A"/>
    <w:rsid w:val="007507B1"/>
    <w:rsid w:val="0075112F"/>
    <w:rsid w:val="00753407"/>
    <w:rsid w:val="00753767"/>
    <w:rsid w:val="00753E8B"/>
    <w:rsid w:val="0075493B"/>
    <w:rsid w:val="00754F38"/>
    <w:rsid w:val="00755204"/>
    <w:rsid w:val="00755543"/>
    <w:rsid w:val="00755872"/>
    <w:rsid w:val="00757651"/>
    <w:rsid w:val="00757813"/>
    <w:rsid w:val="0076078F"/>
    <w:rsid w:val="00760D35"/>
    <w:rsid w:val="00761AA1"/>
    <w:rsid w:val="00763B26"/>
    <w:rsid w:val="00765F82"/>
    <w:rsid w:val="0076652E"/>
    <w:rsid w:val="00766A94"/>
    <w:rsid w:val="00767245"/>
    <w:rsid w:val="007735A1"/>
    <w:rsid w:val="00773EA0"/>
    <w:rsid w:val="00774250"/>
    <w:rsid w:val="00774A03"/>
    <w:rsid w:val="00774B7D"/>
    <w:rsid w:val="00775272"/>
    <w:rsid w:val="007767E6"/>
    <w:rsid w:val="00776DAA"/>
    <w:rsid w:val="00776DD1"/>
    <w:rsid w:val="0077720D"/>
    <w:rsid w:val="00777474"/>
    <w:rsid w:val="007776A0"/>
    <w:rsid w:val="00777D32"/>
    <w:rsid w:val="00780F21"/>
    <w:rsid w:val="00781E04"/>
    <w:rsid w:val="00782A1B"/>
    <w:rsid w:val="00783F48"/>
    <w:rsid w:val="00784FFE"/>
    <w:rsid w:val="00790844"/>
    <w:rsid w:val="00790D91"/>
    <w:rsid w:val="00791213"/>
    <w:rsid w:val="00791E08"/>
    <w:rsid w:val="00792FBA"/>
    <w:rsid w:val="00793483"/>
    <w:rsid w:val="00793C43"/>
    <w:rsid w:val="0079648F"/>
    <w:rsid w:val="00796AAB"/>
    <w:rsid w:val="007974C5"/>
    <w:rsid w:val="007A1114"/>
    <w:rsid w:val="007A21E7"/>
    <w:rsid w:val="007A3DCE"/>
    <w:rsid w:val="007A6BC4"/>
    <w:rsid w:val="007A72B6"/>
    <w:rsid w:val="007A733C"/>
    <w:rsid w:val="007A74CD"/>
    <w:rsid w:val="007B0334"/>
    <w:rsid w:val="007B0DCC"/>
    <w:rsid w:val="007B26DA"/>
    <w:rsid w:val="007B37B2"/>
    <w:rsid w:val="007B38C1"/>
    <w:rsid w:val="007B5095"/>
    <w:rsid w:val="007B621B"/>
    <w:rsid w:val="007B66E1"/>
    <w:rsid w:val="007B7F8C"/>
    <w:rsid w:val="007C1F55"/>
    <w:rsid w:val="007C3175"/>
    <w:rsid w:val="007C32C1"/>
    <w:rsid w:val="007C6265"/>
    <w:rsid w:val="007C769E"/>
    <w:rsid w:val="007C76FA"/>
    <w:rsid w:val="007C7AC5"/>
    <w:rsid w:val="007C7E5A"/>
    <w:rsid w:val="007D26C5"/>
    <w:rsid w:val="007D4C23"/>
    <w:rsid w:val="007D5063"/>
    <w:rsid w:val="007D638A"/>
    <w:rsid w:val="007E1D90"/>
    <w:rsid w:val="007E2988"/>
    <w:rsid w:val="007E2D3D"/>
    <w:rsid w:val="007E4E9D"/>
    <w:rsid w:val="007E51AC"/>
    <w:rsid w:val="007E539E"/>
    <w:rsid w:val="007E6832"/>
    <w:rsid w:val="007E7330"/>
    <w:rsid w:val="007E7F80"/>
    <w:rsid w:val="007F19C8"/>
    <w:rsid w:val="007F3193"/>
    <w:rsid w:val="007F35D2"/>
    <w:rsid w:val="007F509D"/>
    <w:rsid w:val="007F541F"/>
    <w:rsid w:val="007F5708"/>
    <w:rsid w:val="007F6061"/>
    <w:rsid w:val="007F622C"/>
    <w:rsid w:val="007F7AF7"/>
    <w:rsid w:val="00800194"/>
    <w:rsid w:val="00800501"/>
    <w:rsid w:val="00800F63"/>
    <w:rsid w:val="00801DA4"/>
    <w:rsid w:val="00802AB9"/>
    <w:rsid w:val="00804ACE"/>
    <w:rsid w:val="00806BE6"/>
    <w:rsid w:val="008077F5"/>
    <w:rsid w:val="00807BA8"/>
    <w:rsid w:val="008141E0"/>
    <w:rsid w:val="00816946"/>
    <w:rsid w:val="00816CDA"/>
    <w:rsid w:val="0082028E"/>
    <w:rsid w:val="00821622"/>
    <w:rsid w:val="0082211D"/>
    <w:rsid w:val="008233D8"/>
    <w:rsid w:val="00823771"/>
    <w:rsid w:val="0082381E"/>
    <w:rsid w:val="0082390E"/>
    <w:rsid w:val="00825C47"/>
    <w:rsid w:val="00827016"/>
    <w:rsid w:val="00827CA2"/>
    <w:rsid w:val="0083014B"/>
    <w:rsid w:val="00831A27"/>
    <w:rsid w:val="0083363D"/>
    <w:rsid w:val="0083425F"/>
    <w:rsid w:val="00834402"/>
    <w:rsid w:val="0083656C"/>
    <w:rsid w:val="00836AC0"/>
    <w:rsid w:val="00836D3D"/>
    <w:rsid w:val="00842D9D"/>
    <w:rsid w:val="00845BD8"/>
    <w:rsid w:val="00845EFD"/>
    <w:rsid w:val="00846FD1"/>
    <w:rsid w:val="00847E86"/>
    <w:rsid w:val="0085109D"/>
    <w:rsid w:val="008517AC"/>
    <w:rsid w:val="00852782"/>
    <w:rsid w:val="00852900"/>
    <w:rsid w:val="008547E6"/>
    <w:rsid w:val="00854F4C"/>
    <w:rsid w:val="00854FB3"/>
    <w:rsid w:val="00857EE6"/>
    <w:rsid w:val="008600C5"/>
    <w:rsid w:val="00862C7A"/>
    <w:rsid w:val="00863F34"/>
    <w:rsid w:val="008665A7"/>
    <w:rsid w:val="00866DFC"/>
    <w:rsid w:val="0086709E"/>
    <w:rsid w:val="00867711"/>
    <w:rsid w:val="00870A76"/>
    <w:rsid w:val="00870ACF"/>
    <w:rsid w:val="00871597"/>
    <w:rsid w:val="008726CD"/>
    <w:rsid w:val="008750EE"/>
    <w:rsid w:val="0087570F"/>
    <w:rsid w:val="00876FBD"/>
    <w:rsid w:val="00877A39"/>
    <w:rsid w:val="00880CBD"/>
    <w:rsid w:val="00881637"/>
    <w:rsid w:val="008822F3"/>
    <w:rsid w:val="00882440"/>
    <w:rsid w:val="00882AA2"/>
    <w:rsid w:val="00883661"/>
    <w:rsid w:val="00884821"/>
    <w:rsid w:val="00885607"/>
    <w:rsid w:val="008858C6"/>
    <w:rsid w:val="00887ED2"/>
    <w:rsid w:val="0089035F"/>
    <w:rsid w:val="0089248D"/>
    <w:rsid w:val="00894F12"/>
    <w:rsid w:val="00894F93"/>
    <w:rsid w:val="00894FBC"/>
    <w:rsid w:val="008950E0"/>
    <w:rsid w:val="008964CE"/>
    <w:rsid w:val="00896A1B"/>
    <w:rsid w:val="00897783"/>
    <w:rsid w:val="008A109E"/>
    <w:rsid w:val="008A14C7"/>
    <w:rsid w:val="008A16A2"/>
    <w:rsid w:val="008A25A9"/>
    <w:rsid w:val="008A2B31"/>
    <w:rsid w:val="008A41ED"/>
    <w:rsid w:val="008A59EB"/>
    <w:rsid w:val="008A5E82"/>
    <w:rsid w:val="008A6117"/>
    <w:rsid w:val="008A6259"/>
    <w:rsid w:val="008A65A6"/>
    <w:rsid w:val="008A6D88"/>
    <w:rsid w:val="008B05BE"/>
    <w:rsid w:val="008B0F18"/>
    <w:rsid w:val="008B2A72"/>
    <w:rsid w:val="008B2C6F"/>
    <w:rsid w:val="008B352A"/>
    <w:rsid w:val="008B39A3"/>
    <w:rsid w:val="008B446D"/>
    <w:rsid w:val="008B44B7"/>
    <w:rsid w:val="008B44D6"/>
    <w:rsid w:val="008B5776"/>
    <w:rsid w:val="008B6C4E"/>
    <w:rsid w:val="008B73D1"/>
    <w:rsid w:val="008B7667"/>
    <w:rsid w:val="008C3B50"/>
    <w:rsid w:val="008C3D4D"/>
    <w:rsid w:val="008C6E7D"/>
    <w:rsid w:val="008C7100"/>
    <w:rsid w:val="008D1CCF"/>
    <w:rsid w:val="008D3D48"/>
    <w:rsid w:val="008D4CE4"/>
    <w:rsid w:val="008E008C"/>
    <w:rsid w:val="008E14F0"/>
    <w:rsid w:val="008E1F9E"/>
    <w:rsid w:val="008E27CB"/>
    <w:rsid w:val="008E325A"/>
    <w:rsid w:val="008F33CE"/>
    <w:rsid w:val="008F567C"/>
    <w:rsid w:val="008F6F53"/>
    <w:rsid w:val="008F732E"/>
    <w:rsid w:val="009007EE"/>
    <w:rsid w:val="0090142E"/>
    <w:rsid w:val="00903261"/>
    <w:rsid w:val="0090634E"/>
    <w:rsid w:val="00906BF3"/>
    <w:rsid w:val="00912FD6"/>
    <w:rsid w:val="00914AF6"/>
    <w:rsid w:val="0091633D"/>
    <w:rsid w:val="00920CCA"/>
    <w:rsid w:val="00922F52"/>
    <w:rsid w:val="00923AF5"/>
    <w:rsid w:val="00924CC8"/>
    <w:rsid w:val="00927175"/>
    <w:rsid w:val="00927F1E"/>
    <w:rsid w:val="00930736"/>
    <w:rsid w:val="009327FF"/>
    <w:rsid w:val="00934B6F"/>
    <w:rsid w:val="009368F7"/>
    <w:rsid w:val="00937E72"/>
    <w:rsid w:val="00937F83"/>
    <w:rsid w:val="00940A42"/>
    <w:rsid w:val="00940C85"/>
    <w:rsid w:val="009425BC"/>
    <w:rsid w:val="00944668"/>
    <w:rsid w:val="009449AE"/>
    <w:rsid w:val="00945099"/>
    <w:rsid w:val="009466D3"/>
    <w:rsid w:val="00947DF4"/>
    <w:rsid w:val="0095141C"/>
    <w:rsid w:val="00951C84"/>
    <w:rsid w:val="00951D48"/>
    <w:rsid w:val="00953329"/>
    <w:rsid w:val="009539D7"/>
    <w:rsid w:val="00955CE0"/>
    <w:rsid w:val="00957E14"/>
    <w:rsid w:val="009615BE"/>
    <w:rsid w:val="00966A65"/>
    <w:rsid w:val="00967D1A"/>
    <w:rsid w:val="00970D45"/>
    <w:rsid w:val="009721FA"/>
    <w:rsid w:val="009760F9"/>
    <w:rsid w:val="00980232"/>
    <w:rsid w:val="009818C3"/>
    <w:rsid w:val="009825D6"/>
    <w:rsid w:val="009839A0"/>
    <w:rsid w:val="009852E8"/>
    <w:rsid w:val="00987E84"/>
    <w:rsid w:val="00993607"/>
    <w:rsid w:val="00993C13"/>
    <w:rsid w:val="009A09D0"/>
    <w:rsid w:val="009A137F"/>
    <w:rsid w:val="009A180B"/>
    <w:rsid w:val="009A1FE7"/>
    <w:rsid w:val="009A2630"/>
    <w:rsid w:val="009A31C5"/>
    <w:rsid w:val="009A49CA"/>
    <w:rsid w:val="009A5666"/>
    <w:rsid w:val="009A62AF"/>
    <w:rsid w:val="009A66BB"/>
    <w:rsid w:val="009A6E8E"/>
    <w:rsid w:val="009B0B20"/>
    <w:rsid w:val="009B124B"/>
    <w:rsid w:val="009B136B"/>
    <w:rsid w:val="009B14B9"/>
    <w:rsid w:val="009B1FFE"/>
    <w:rsid w:val="009B3F1A"/>
    <w:rsid w:val="009B4E16"/>
    <w:rsid w:val="009B4ED0"/>
    <w:rsid w:val="009B5436"/>
    <w:rsid w:val="009B5576"/>
    <w:rsid w:val="009C11B8"/>
    <w:rsid w:val="009C17BC"/>
    <w:rsid w:val="009C2467"/>
    <w:rsid w:val="009C3896"/>
    <w:rsid w:val="009C4180"/>
    <w:rsid w:val="009C41E0"/>
    <w:rsid w:val="009C45C0"/>
    <w:rsid w:val="009C5242"/>
    <w:rsid w:val="009C5DF1"/>
    <w:rsid w:val="009C669E"/>
    <w:rsid w:val="009C6C11"/>
    <w:rsid w:val="009C6C2F"/>
    <w:rsid w:val="009D191B"/>
    <w:rsid w:val="009D3667"/>
    <w:rsid w:val="009D45A5"/>
    <w:rsid w:val="009D58C8"/>
    <w:rsid w:val="009D6E4E"/>
    <w:rsid w:val="009D6FEE"/>
    <w:rsid w:val="009D70A6"/>
    <w:rsid w:val="009D72CA"/>
    <w:rsid w:val="009E0F60"/>
    <w:rsid w:val="009E207B"/>
    <w:rsid w:val="009E2C70"/>
    <w:rsid w:val="009E2FE1"/>
    <w:rsid w:val="009E49D4"/>
    <w:rsid w:val="009E7C84"/>
    <w:rsid w:val="009F08ED"/>
    <w:rsid w:val="009F139E"/>
    <w:rsid w:val="009F2860"/>
    <w:rsid w:val="009F3D26"/>
    <w:rsid w:val="009F4EB2"/>
    <w:rsid w:val="009F6392"/>
    <w:rsid w:val="009F6AF0"/>
    <w:rsid w:val="009F75AD"/>
    <w:rsid w:val="009F7AC4"/>
    <w:rsid w:val="00A00241"/>
    <w:rsid w:val="00A0170D"/>
    <w:rsid w:val="00A01719"/>
    <w:rsid w:val="00A02344"/>
    <w:rsid w:val="00A04928"/>
    <w:rsid w:val="00A052DF"/>
    <w:rsid w:val="00A07497"/>
    <w:rsid w:val="00A11BED"/>
    <w:rsid w:val="00A12A1C"/>
    <w:rsid w:val="00A12DCD"/>
    <w:rsid w:val="00A1486A"/>
    <w:rsid w:val="00A14D23"/>
    <w:rsid w:val="00A15314"/>
    <w:rsid w:val="00A161AF"/>
    <w:rsid w:val="00A17F02"/>
    <w:rsid w:val="00A23205"/>
    <w:rsid w:val="00A25E64"/>
    <w:rsid w:val="00A274F1"/>
    <w:rsid w:val="00A31DA1"/>
    <w:rsid w:val="00A32905"/>
    <w:rsid w:val="00A34799"/>
    <w:rsid w:val="00A370F8"/>
    <w:rsid w:val="00A43397"/>
    <w:rsid w:val="00A441A0"/>
    <w:rsid w:val="00A443DF"/>
    <w:rsid w:val="00A44441"/>
    <w:rsid w:val="00A44A76"/>
    <w:rsid w:val="00A46BBC"/>
    <w:rsid w:val="00A53609"/>
    <w:rsid w:val="00A53923"/>
    <w:rsid w:val="00A556C8"/>
    <w:rsid w:val="00A5680F"/>
    <w:rsid w:val="00A57F8C"/>
    <w:rsid w:val="00A61776"/>
    <w:rsid w:val="00A618EC"/>
    <w:rsid w:val="00A6252C"/>
    <w:rsid w:val="00A62551"/>
    <w:rsid w:val="00A63863"/>
    <w:rsid w:val="00A649C7"/>
    <w:rsid w:val="00A662B7"/>
    <w:rsid w:val="00A7022E"/>
    <w:rsid w:val="00A7047B"/>
    <w:rsid w:val="00A707ED"/>
    <w:rsid w:val="00A70BC9"/>
    <w:rsid w:val="00A72C25"/>
    <w:rsid w:val="00A72E6A"/>
    <w:rsid w:val="00A73ABE"/>
    <w:rsid w:val="00A73D45"/>
    <w:rsid w:val="00A741E1"/>
    <w:rsid w:val="00A753FD"/>
    <w:rsid w:val="00A755DA"/>
    <w:rsid w:val="00A76E36"/>
    <w:rsid w:val="00A7749D"/>
    <w:rsid w:val="00A8001B"/>
    <w:rsid w:val="00A801CD"/>
    <w:rsid w:val="00A8137A"/>
    <w:rsid w:val="00A81764"/>
    <w:rsid w:val="00A821AF"/>
    <w:rsid w:val="00A822C9"/>
    <w:rsid w:val="00A82DA1"/>
    <w:rsid w:val="00A8349F"/>
    <w:rsid w:val="00A83A71"/>
    <w:rsid w:val="00A83C7B"/>
    <w:rsid w:val="00A8764D"/>
    <w:rsid w:val="00A8791C"/>
    <w:rsid w:val="00A87F8B"/>
    <w:rsid w:val="00A9020C"/>
    <w:rsid w:val="00A91E15"/>
    <w:rsid w:val="00A93181"/>
    <w:rsid w:val="00A93893"/>
    <w:rsid w:val="00A9451D"/>
    <w:rsid w:val="00A95BE5"/>
    <w:rsid w:val="00A96518"/>
    <w:rsid w:val="00A977FE"/>
    <w:rsid w:val="00AA0446"/>
    <w:rsid w:val="00AA15DA"/>
    <w:rsid w:val="00AA28F4"/>
    <w:rsid w:val="00AA3B4D"/>
    <w:rsid w:val="00AA46A4"/>
    <w:rsid w:val="00AA5D10"/>
    <w:rsid w:val="00AA5F01"/>
    <w:rsid w:val="00AA605C"/>
    <w:rsid w:val="00AA6F1F"/>
    <w:rsid w:val="00AA73B5"/>
    <w:rsid w:val="00AA7CF1"/>
    <w:rsid w:val="00AB0484"/>
    <w:rsid w:val="00AB12F5"/>
    <w:rsid w:val="00AB4E24"/>
    <w:rsid w:val="00AC00B5"/>
    <w:rsid w:val="00AC39C2"/>
    <w:rsid w:val="00AD08D0"/>
    <w:rsid w:val="00AD17EF"/>
    <w:rsid w:val="00AD1D4B"/>
    <w:rsid w:val="00AD2528"/>
    <w:rsid w:val="00AD2599"/>
    <w:rsid w:val="00AD2687"/>
    <w:rsid w:val="00AD29CE"/>
    <w:rsid w:val="00AD40DB"/>
    <w:rsid w:val="00AD6719"/>
    <w:rsid w:val="00AD7710"/>
    <w:rsid w:val="00AE0258"/>
    <w:rsid w:val="00AE0938"/>
    <w:rsid w:val="00AE18F0"/>
    <w:rsid w:val="00AE2188"/>
    <w:rsid w:val="00AE3789"/>
    <w:rsid w:val="00AE3DD7"/>
    <w:rsid w:val="00AE4C9C"/>
    <w:rsid w:val="00AE5978"/>
    <w:rsid w:val="00AF002F"/>
    <w:rsid w:val="00AF01C6"/>
    <w:rsid w:val="00AF0458"/>
    <w:rsid w:val="00AF2543"/>
    <w:rsid w:val="00AF2CD6"/>
    <w:rsid w:val="00AF3827"/>
    <w:rsid w:val="00AF3FCC"/>
    <w:rsid w:val="00AF4B1E"/>
    <w:rsid w:val="00AF4D79"/>
    <w:rsid w:val="00AF5108"/>
    <w:rsid w:val="00B0049F"/>
    <w:rsid w:val="00B0141B"/>
    <w:rsid w:val="00B014A0"/>
    <w:rsid w:val="00B0225C"/>
    <w:rsid w:val="00B03C8E"/>
    <w:rsid w:val="00B04209"/>
    <w:rsid w:val="00B104EE"/>
    <w:rsid w:val="00B10FDE"/>
    <w:rsid w:val="00B11334"/>
    <w:rsid w:val="00B12382"/>
    <w:rsid w:val="00B1247C"/>
    <w:rsid w:val="00B13034"/>
    <w:rsid w:val="00B131EA"/>
    <w:rsid w:val="00B139C4"/>
    <w:rsid w:val="00B160A9"/>
    <w:rsid w:val="00B160B6"/>
    <w:rsid w:val="00B167C0"/>
    <w:rsid w:val="00B247BF"/>
    <w:rsid w:val="00B2616B"/>
    <w:rsid w:val="00B264E8"/>
    <w:rsid w:val="00B26759"/>
    <w:rsid w:val="00B26C72"/>
    <w:rsid w:val="00B26E47"/>
    <w:rsid w:val="00B273D9"/>
    <w:rsid w:val="00B27D3B"/>
    <w:rsid w:val="00B303CC"/>
    <w:rsid w:val="00B32816"/>
    <w:rsid w:val="00B33DAF"/>
    <w:rsid w:val="00B34501"/>
    <w:rsid w:val="00B34D2D"/>
    <w:rsid w:val="00B35EE3"/>
    <w:rsid w:val="00B362DC"/>
    <w:rsid w:val="00B36D0F"/>
    <w:rsid w:val="00B36D5F"/>
    <w:rsid w:val="00B3712E"/>
    <w:rsid w:val="00B37942"/>
    <w:rsid w:val="00B404FF"/>
    <w:rsid w:val="00B4116D"/>
    <w:rsid w:val="00B41DE2"/>
    <w:rsid w:val="00B41F44"/>
    <w:rsid w:val="00B422AE"/>
    <w:rsid w:val="00B43528"/>
    <w:rsid w:val="00B43C42"/>
    <w:rsid w:val="00B45A75"/>
    <w:rsid w:val="00B506D3"/>
    <w:rsid w:val="00B5117C"/>
    <w:rsid w:val="00B512DC"/>
    <w:rsid w:val="00B515F2"/>
    <w:rsid w:val="00B51D17"/>
    <w:rsid w:val="00B53472"/>
    <w:rsid w:val="00B5347E"/>
    <w:rsid w:val="00B54181"/>
    <w:rsid w:val="00B5499A"/>
    <w:rsid w:val="00B54A2B"/>
    <w:rsid w:val="00B5638A"/>
    <w:rsid w:val="00B56F6E"/>
    <w:rsid w:val="00B57F02"/>
    <w:rsid w:val="00B6367E"/>
    <w:rsid w:val="00B63E5D"/>
    <w:rsid w:val="00B65FD0"/>
    <w:rsid w:val="00B668CA"/>
    <w:rsid w:val="00B677CB"/>
    <w:rsid w:val="00B703DA"/>
    <w:rsid w:val="00B711B2"/>
    <w:rsid w:val="00B71234"/>
    <w:rsid w:val="00B7145B"/>
    <w:rsid w:val="00B71698"/>
    <w:rsid w:val="00B729C4"/>
    <w:rsid w:val="00B7411F"/>
    <w:rsid w:val="00B756B4"/>
    <w:rsid w:val="00B75A86"/>
    <w:rsid w:val="00B764B6"/>
    <w:rsid w:val="00B764D0"/>
    <w:rsid w:val="00B77A12"/>
    <w:rsid w:val="00B77EAF"/>
    <w:rsid w:val="00B8008B"/>
    <w:rsid w:val="00B807B7"/>
    <w:rsid w:val="00B811BC"/>
    <w:rsid w:val="00B8126D"/>
    <w:rsid w:val="00B812A6"/>
    <w:rsid w:val="00B83D35"/>
    <w:rsid w:val="00B8410C"/>
    <w:rsid w:val="00B846D6"/>
    <w:rsid w:val="00B8593A"/>
    <w:rsid w:val="00B85F0C"/>
    <w:rsid w:val="00B934F4"/>
    <w:rsid w:val="00B94243"/>
    <w:rsid w:val="00B94423"/>
    <w:rsid w:val="00B94801"/>
    <w:rsid w:val="00B94870"/>
    <w:rsid w:val="00B9563C"/>
    <w:rsid w:val="00B95696"/>
    <w:rsid w:val="00BA08D5"/>
    <w:rsid w:val="00BA17A5"/>
    <w:rsid w:val="00BA2BE4"/>
    <w:rsid w:val="00BA3A1B"/>
    <w:rsid w:val="00BA4703"/>
    <w:rsid w:val="00BA472D"/>
    <w:rsid w:val="00BA49A0"/>
    <w:rsid w:val="00BA505C"/>
    <w:rsid w:val="00BA5CC8"/>
    <w:rsid w:val="00BA63F8"/>
    <w:rsid w:val="00BA6525"/>
    <w:rsid w:val="00BA670A"/>
    <w:rsid w:val="00BA7662"/>
    <w:rsid w:val="00BB1E3E"/>
    <w:rsid w:val="00BB2F80"/>
    <w:rsid w:val="00BB36A1"/>
    <w:rsid w:val="00BB6149"/>
    <w:rsid w:val="00BB6DAA"/>
    <w:rsid w:val="00BC036C"/>
    <w:rsid w:val="00BC0BE9"/>
    <w:rsid w:val="00BC0C5F"/>
    <w:rsid w:val="00BC0FB4"/>
    <w:rsid w:val="00BC1054"/>
    <w:rsid w:val="00BC1D60"/>
    <w:rsid w:val="00BC2305"/>
    <w:rsid w:val="00BC23FC"/>
    <w:rsid w:val="00BC32CA"/>
    <w:rsid w:val="00BC454A"/>
    <w:rsid w:val="00BC56D1"/>
    <w:rsid w:val="00BC7A90"/>
    <w:rsid w:val="00BD035B"/>
    <w:rsid w:val="00BD0FC8"/>
    <w:rsid w:val="00BD13DA"/>
    <w:rsid w:val="00BD1596"/>
    <w:rsid w:val="00BD15E5"/>
    <w:rsid w:val="00BD27FA"/>
    <w:rsid w:val="00BD29C0"/>
    <w:rsid w:val="00BD4285"/>
    <w:rsid w:val="00BD4777"/>
    <w:rsid w:val="00BD502B"/>
    <w:rsid w:val="00BD6029"/>
    <w:rsid w:val="00BD63E6"/>
    <w:rsid w:val="00BE0695"/>
    <w:rsid w:val="00BE0BF2"/>
    <w:rsid w:val="00BE0D96"/>
    <w:rsid w:val="00BE0EA3"/>
    <w:rsid w:val="00BE17ED"/>
    <w:rsid w:val="00BE299C"/>
    <w:rsid w:val="00BE2C70"/>
    <w:rsid w:val="00BE3094"/>
    <w:rsid w:val="00BE34E3"/>
    <w:rsid w:val="00BE4F37"/>
    <w:rsid w:val="00BE679E"/>
    <w:rsid w:val="00BE69D8"/>
    <w:rsid w:val="00BE6E38"/>
    <w:rsid w:val="00BF096B"/>
    <w:rsid w:val="00BF13FA"/>
    <w:rsid w:val="00BF2D67"/>
    <w:rsid w:val="00BF31F7"/>
    <w:rsid w:val="00BF47F5"/>
    <w:rsid w:val="00BF7ABD"/>
    <w:rsid w:val="00BF7C29"/>
    <w:rsid w:val="00BF7D87"/>
    <w:rsid w:val="00C002C8"/>
    <w:rsid w:val="00C009BB"/>
    <w:rsid w:val="00C0173B"/>
    <w:rsid w:val="00C019F7"/>
    <w:rsid w:val="00C028B7"/>
    <w:rsid w:val="00C039A0"/>
    <w:rsid w:val="00C04586"/>
    <w:rsid w:val="00C046A0"/>
    <w:rsid w:val="00C068BF"/>
    <w:rsid w:val="00C06B7D"/>
    <w:rsid w:val="00C11A2C"/>
    <w:rsid w:val="00C11C4D"/>
    <w:rsid w:val="00C12938"/>
    <w:rsid w:val="00C12CF7"/>
    <w:rsid w:val="00C13F85"/>
    <w:rsid w:val="00C163B9"/>
    <w:rsid w:val="00C17A82"/>
    <w:rsid w:val="00C207A9"/>
    <w:rsid w:val="00C211F5"/>
    <w:rsid w:val="00C21904"/>
    <w:rsid w:val="00C21B56"/>
    <w:rsid w:val="00C224BB"/>
    <w:rsid w:val="00C2539B"/>
    <w:rsid w:val="00C2597B"/>
    <w:rsid w:val="00C26743"/>
    <w:rsid w:val="00C26B63"/>
    <w:rsid w:val="00C26E15"/>
    <w:rsid w:val="00C279B8"/>
    <w:rsid w:val="00C27B2B"/>
    <w:rsid w:val="00C340CC"/>
    <w:rsid w:val="00C36602"/>
    <w:rsid w:val="00C405F3"/>
    <w:rsid w:val="00C4080E"/>
    <w:rsid w:val="00C408B9"/>
    <w:rsid w:val="00C4214D"/>
    <w:rsid w:val="00C44B2F"/>
    <w:rsid w:val="00C4621C"/>
    <w:rsid w:val="00C46A5C"/>
    <w:rsid w:val="00C472AF"/>
    <w:rsid w:val="00C4764C"/>
    <w:rsid w:val="00C514FE"/>
    <w:rsid w:val="00C527B4"/>
    <w:rsid w:val="00C52F74"/>
    <w:rsid w:val="00C540FF"/>
    <w:rsid w:val="00C56377"/>
    <w:rsid w:val="00C5694A"/>
    <w:rsid w:val="00C56B91"/>
    <w:rsid w:val="00C57ED4"/>
    <w:rsid w:val="00C60AFF"/>
    <w:rsid w:val="00C60D6C"/>
    <w:rsid w:val="00C6311A"/>
    <w:rsid w:val="00C6317B"/>
    <w:rsid w:val="00C6421E"/>
    <w:rsid w:val="00C6579F"/>
    <w:rsid w:val="00C65BA3"/>
    <w:rsid w:val="00C66413"/>
    <w:rsid w:val="00C66E4D"/>
    <w:rsid w:val="00C70E64"/>
    <w:rsid w:val="00C73A80"/>
    <w:rsid w:val="00C74A6E"/>
    <w:rsid w:val="00C74A9A"/>
    <w:rsid w:val="00C74B69"/>
    <w:rsid w:val="00C758D8"/>
    <w:rsid w:val="00C76AD3"/>
    <w:rsid w:val="00C77DBA"/>
    <w:rsid w:val="00C80148"/>
    <w:rsid w:val="00C82446"/>
    <w:rsid w:val="00C8299B"/>
    <w:rsid w:val="00C82D7F"/>
    <w:rsid w:val="00C832BD"/>
    <w:rsid w:val="00C84041"/>
    <w:rsid w:val="00C84825"/>
    <w:rsid w:val="00C86A02"/>
    <w:rsid w:val="00C87F96"/>
    <w:rsid w:val="00C908FA"/>
    <w:rsid w:val="00C913ED"/>
    <w:rsid w:val="00C919C2"/>
    <w:rsid w:val="00C929A7"/>
    <w:rsid w:val="00C93232"/>
    <w:rsid w:val="00C948D9"/>
    <w:rsid w:val="00C9582B"/>
    <w:rsid w:val="00C9741B"/>
    <w:rsid w:val="00C97C6D"/>
    <w:rsid w:val="00CA2290"/>
    <w:rsid w:val="00CA3779"/>
    <w:rsid w:val="00CA3909"/>
    <w:rsid w:val="00CA4939"/>
    <w:rsid w:val="00CA63CF"/>
    <w:rsid w:val="00CA6B3F"/>
    <w:rsid w:val="00CA7588"/>
    <w:rsid w:val="00CB1507"/>
    <w:rsid w:val="00CB1A53"/>
    <w:rsid w:val="00CB2F7E"/>
    <w:rsid w:val="00CB4F91"/>
    <w:rsid w:val="00CB5624"/>
    <w:rsid w:val="00CB59A7"/>
    <w:rsid w:val="00CB60DE"/>
    <w:rsid w:val="00CB6F62"/>
    <w:rsid w:val="00CB7E7E"/>
    <w:rsid w:val="00CC01FA"/>
    <w:rsid w:val="00CC03B5"/>
    <w:rsid w:val="00CC1677"/>
    <w:rsid w:val="00CC3648"/>
    <w:rsid w:val="00CC3959"/>
    <w:rsid w:val="00CC6651"/>
    <w:rsid w:val="00CC7E16"/>
    <w:rsid w:val="00CD0EDB"/>
    <w:rsid w:val="00CD1A23"/>
    <w:rsid w:val="00CD2E8D"/>
    <w:rsid w:val="00CD305F"/>
    <w:rsid w:val="00CD480F"/>
    <w:rsid w:val="00CD6918"/>
    <w:rsid w:val="00CD6EB5"/>
    <w:rsid w:val="00CD77F3"/>
    <w:rsid w:val="00CE1619"/>
    <w:rsid w:val="00CE183D"/>
    <w:rsid w:val="00CE1A1F"/>
    <w:rsid w:val="00CE1D15"/>
    <w:rsid w:val="00CE2904"/>
    <w:rsid w:val="00CE290B"/>
    <w:rsid w:val="00CE3154"/>
    <w:rsid w:val="00CE4A55"/>
    <w:rsid w:val="00CE76D0"/>
    <w:rsid w:val="00CF1419"/>
    <w:rsid w:val="00CF1AAC"/>
    <w:rsid w:val="00CF2CDC"/>
    <w:rsid w:val="00CF2D2A"/>
    <w:rsid w:val="00CF3429"/>
    <w:rsid w:val="00CF4978"/>
    <w:rsid w:val="00CF4A38"/>
    <w:rsid w:val="00CF6228"/>
    <w:rsid w:val="00CF6391"/>
    <w:rsid w:val="00CF72D2"/>
    <w:rsid w:val="00CF7CA7"/>
    <w:rsid w:val="00D007FB"/>
    <w:rsid w:val="00D020C3"/>
    <w:rsid w:val="00D024E6"/>
    <w:rsid w:val="00D037CA"/>
    <w:rsid w:val="00D06198"/>
    <w:rsid w:val="00D073F5"/>
    <w:rsid w:val="00D1338A"/>
    <w:rsid w:val="00D157D1"/>
    <w:rsid w:val="00D1622A"/>
    <w:rsid w:val="00D16295"/>
    <w:rsid w:val="00D17B15"/>
    <w:rsid w:val="00D17F4A"/>
    <w:rsid w:val="00D205DB"/>
    <w:rsid w:val="00D21339"/>
    <w:rsid w:val="00D231E7"/>
    <w:rsid w:val="00D2402D"/>
    <w:rsid w:val="00D26592"/>
    <w:rsid w:val="00D267EA"/>
    <w:rsid w:val="00D30C0B"/>
    <w:rsid w:val="00D31686"/>
    <w:rsid w:val="00D3218F"/>
    <w:rsid w:val="00D321EF"/>
    <w:rsid w:val="00D33866"/>
    <w:rsid w:val="00D36380"/>
    <w:rsid w:val="00D37428"/>
    <w:rsid w:val="00D406D2"/>
    <w:rsid w:val="00D416B3"/>
    <w:rsid w:val="00D420CE"/>
    <w:rsid w:val="00D43A16"/>
    <w:rsid w:val="00D453A7"/>
    <w:rsid w:val="00D474F1"/>
    <w:rsid w:val="00D505A7"/>
    <w:rsid w:val="00D53174"/>
    <w:rsid w:val="00D551FD"/>
    <w:rsid w:val="00D57170"/>
    <w:rsid w:val="00D57758"/>
    <w:rsid w:val="00D57B09"/>
    <w:rsid w:val="00D603E1"/>
    <w:rsid w:val="00D608BC"/>
    <w:rsid w:val="00D62DEA"/>
    <w:rsid w:val="00D634A5"/>
    <w:rsid w:val="00D65902"/>
    <w:rsid w:val="00D65F75"/>
    <w:rsid w:val="00D70D44"/>
    <w:rsid w:val="00D710CA"/>
    <w:rsid w:val="00D71652"/>
    <w:rsid w:val="00D71C1B"/>
    <w:rsid w:val="00D71C95"/>
    <w:rsid w:val="00D73257"/>
    <w:rsid w:val="00D73993"/>
    <w:rsid w:val="00D74984"/>
    <w:rsid w:val="00D74A9A"/>
    <w:rsid w:val="00D75B79"/>
    <w:rsid w:val="00D75BD3"/>
    <w:rsid w:val="00D76D0F"/>
    <w:rsid w:val="00D77469"/>
    <w:rsid w:val="00D82B7C"/>
    <w:rsid w:val="00D85998"/>
    <w:rsid w:val="00D8621B"/>
    <w:rsid w:val="00D86677"/>
    <w:rsid w:val="00D8745B"/>
    <w:rsid w:val="00D87DE4"/>
    <w:rsid w:val="00D901F3"/>
    <w:rsid w:val="00D92E24"/>
    <w:rsid w:val="00D9394D"/>
    <w:rsid w:val="00D93F38"/>
    <w:rsid w:val="00D95FB4"/>
    <w:rsid w:val="00D9708C"/>
    <w:rsid w:val="00D9752E"/>
    <w:rsid w:val="00DA18BA"/>
    <w:rsid w:val="00DA1B87"/>
    <w:rsid w:val="00DA3A95"/>
    <w:rsid w:val="00DA4755"/>
    <w:rsid w:val="00DA4EC3"/>
    <w:rsid w:val="00DA6283"/>
    <w:rsid w:val="00DA65A2"/>
    <w:rsid w:val="00DA7BDC"/>
    <w:rsid w:val="00DB0D88"/>
    <w:rsid w:val="00DB2294"/>
    <w:rsid w:val="00DB3BB5"/>
    <w:rsid w:val="00DB3E4C"/>
    <w:rsid w:val="00DB61AF"/>
    <w:rsid w:val="00DB6665"/>
    <w:rsid w:val="00DB6FF7"/>
    <w:rsid w:val="00DB6FFA"/>
    <w:rsid w:val="00DB75CA"/>
    <w:rsid w:val="00DB7E52"/>
    <w:rsid w:val="00DB7ED1"/>
    <w:rsid w:val="00DC0668"/>
    <w:rsid w:val="00DC18E5"/>
    <w:rsid w:val="00DC247A"/>
    <w:rsid w:val="00DC24DF"/>
    <w:rsid w:val="00DC2FDA"/>
    <w:rsid w:val="00DC3C2F"/>
    <w:rsid w:val="00DC483B"/>
    <w:rsid w:val="00DC6C94"/>
    <w:rsid w:val="00DC6D7E"/>
    <w:rsid w:val="00DD09BC"/>
    <w:rsid w:val="00DD1425"/>
    <w:rsid w:val="00DD1C03"/>
    <w:rsid w:val="00DD269D"/>
    <w:rsid w:val="00DD28A5"/>
    <w:rsid w:val="00DD2F24"/>
    <w:rsid w:val="00DD42A1"/>
    <w:rsid w:val="00DD4D54"/>
    <w:rsid w:val="00DD53D6"/>
    <w:rsid w:val="00DD59F3"/>
    <w:rsid w:val="00DD5A38"/>
    <w:rsid w:val="00DD6301"/>
    <w:rsid w:val="00DD79D4"/>
    <w:rsid w:val="00DE045A"/>
    <w:rsid w:val="00DE1D91"/>
    <w:rsid w:val="00DE1FEB"/>
    <w:rsid w:val="00DE30E4"/>
    <w:rsid w:val="00DE499A"/>
    <w:rsid w:val="00DE4FD3"/>
    <w:rsid w:val="00DE52D1"/>
    <w:rsid w:val="00DE6C5C"/>
    <w:rsid w:val="00DF007C"/>
    <w:rsid w:val="00DF34D0"/>
    <w:rsid w:val="00DF3891"/>
    <w:rsid w:val="00DF3E91"/>
    <w:rsid w:val="00DF5490"/>
    <w:rsid w:val="00E01245"/>
    <w:rsid w:val="00E01540"/>
    <w:rsid w:val="00E0269C"/>
    <w:rsid w:val="00E04DEC"/>
    <w:rsid w:val="00E07DAA"/>
    <w:rsid w:val="00E10083"/>
    <w:rsid w:val="00E102A1"/>
    <w:rsid w:val="00E126C1"/>
    <w:rsid w:val="00E135D2"/>
    <w:rsid w:val="00E142B4"/>
    <w:rsid w:val="00E14692"/>
    <w:rsid w:val="00E17E20"/>
    <w:rsid w:val="00E2101B"/>
    <w:rsid w:val="00E2159A"/>
    <w:rsid w:val="00E21E72"/>
    <w:rsid w:val="00E228F0"/>
    <w:rsid w:val="00E231E2"/>
    <w:rsid w:val="00E23B01"/>
    <w:rsid w:val="00E23DDA"/>
    <w:rsid w:val="00E24C96"/>
    <w:rsid w:val="00E25182"/>
    <w:rsid w:val="00E25D43"/>
    <w:rsid w:val="00E26310"/>
    <w:rsid w:val="00E266A4"/>
    <w:rsid w:val="00E2690A"/>
    <w:rsid w:val="00E27744"/>
    <w:rsid w:val="00E32BC9"/>
    <w:rsid w:val="00E3373E"/>
    <w:rsid w:val="00E3386C"/>
    <w:rsid w:val="00E33DF3"/>
    <w:rsid w:val="00E3448A"/>
    <w:rsid w:val="00E34FE7"/>
    <w:rsid w:val="00E4043D"/>
    <w:rsid w:val="00E41488"/>
    <w:rsid w:val="00E425E6"/>
    <w:rsid w:val="00E42657"/>
    <w:rsid w:val="00E426B4"/>
    <w:rsid w:val="00E44AC4"/>
    <w:rsid w:val="00E47486"/>
    <w:rsid w:val="00E50CBC"/>
    <w:rsid w:val="00E5170A"/>
    <w:rsid w:val="00E51CC4"/>
    <w:rsid w:val="00E5484B"/>
    <w:rsid w:val="00E569E2"/>
    <w:rsid w:val="00E60583"/>
    <w:rsid w:val="00E60A69"/>
    <w:rsid w:val="00E63977"/>
    <w:rsid w:val="00E64715"/>
    <w:rsid w:val="00E653F8"/>
    <w:rsid w:val="00E716E8"/>
    <w:rsid w:val="00E71F9D"/>
    <w:rsid w:val="00E7217F"/>
    <w:rsid w:val="00E736D4"/>
    <w:rsid w:val="00E7478A"/>
    <w:rsid w:val="00E775D0"/>
    <w:rsid w:val="00E8048A"/>
    <w:rsid w:val="00E81A22"/>
    <w:rsid w:val="00E81B2E"/>
    <w:rsid w:val="00E82984"/>
    <w:rsid w:val="00E82C7F"/>
    <w:rsid w:val="00E84D8B"/>
    <w:rsid w:val="00E85A4A"/>
    <w:rsid w:val="00E85EC6"/>
    <w:rsid w:val="00E904A3"/>
    <w:rsid w:val="00E909E4"/>
    <w:rsid w:val="00E91986"/>
    <w:rsid w:val="00E91DA4"/>
    <w:rsid w:val="00E95371"/>
    <w:rsid w:val="00E95A4C"/>
    <w:rsid w:val="00EA0073"/>
    <w:rsid w:val="00EA0DBF"/>
    <w:rsid w:val="00EA0F2A"/>
    <w:rsid w:val="00EA1647"/>
    <w:rsid w:val="00EA29D4"/>
    <w:rsid w:val="00EA3263"/>
    <w:rsid w:val="00EA76D8"/>
    <w:rsid w:val="00EB0661"/>
    <w:rsid w:val="00EB0988"/>
    <w:rsid w:val="00EB0C8C"/>
    <w:rsid w:val="00EB3D48"/>
    <w:rsid w:val="00EB430D"/>
    <w:rsid w:val="00EB44E1"/>
    <w:rsid w:val="00EB4DE9"/>
    <w:rsid w:val="00EC316D"/>
    <w:rsid w:val="00EC3777"/>
    <w:rsid w:val="00EC39B8"/>
    <w:rsid w:val="00EC3E24"/>
    <w:rsid w:val="00EC4683"/>
    <w:rsid w:val="00EC48AA"/>
    <w:rsid w:val="00EC502C"/>
    <w:rsid w:val="00EC6E55"/>
    <w:rsid w:val="00ED4C62"/>
    <w:rsid w:val="00ED557E"/>
    <w:rsid w:val="00ED66D1"/>
    <w:rsid w:val="00ED71BB"/>
    <w:rsid w:val="00ED7509"/>
    <w:rsid w:val="00EE11FF"/>
    <w:rsid w:val="00EE1FB5"/>
    <w:rsid w:val="00EE2EBA"/>
    <w:rsid w:val="00EE3287"/>
    <w:rsid w:val="00EE3585"/>
    <w:rsid w:val="00EE495C"/>
    <w:rsid w:val="00EE4A2C"/>
    <w:rsid w:val="00EE60EF"/>
    <w:rsid w:val="00EE6F0E"/>
    <w:rsid w:val="00EE72E1"/>
    <w:rsid w:val="00EF07A1"/>
    <w:rsid w:val="00EF146D"/>
    <w:rsid w:val="00EF2D62"/>
    <w:rsid w:val="00EF33B2"/>
    <w:rsid w:val="00EF374E"/>
    <w:rsid w:val="00EF4CCF"/>
    <w:rsid w:val="00EF5370"/>
    <w:rsid w:val="00EF5D3F"/>
    <w:rsid w:val="00EF62CC"/>
    <w:rsid w:val="00F01126"/>
    <w:rsid w:val="00F06E9C"/>
    <w:rsid w:val="00F07A55"/>
    <w:rsid w:val="00F07A9E"/>
    <w:rsid w:val="00F11126"/>
    <w:rsid w:val="00F11ECB"/>
    <w:rsid w:val="00F124CC"/>
    <w:rsid w:val="00F128FB"/>
    <w:rsid w:val="00F15174"/>
    <w:rsid w:val="00F16A91"/>
    <w:rsid w:val="00F17C7C"/>
    <w:rsid w:val="00F202F9"/>
    <w:rsid w:val="00F215D5"/>
    <w:rsid w:val="00F2585F"/>
    <w:rsid w:val="00F262E2"/>
    <w:rsid w:val="00F262E3"/>
    <w:rsid w:val="00F2681A"/>
    <w:rsid w:val="00F30DCA"/>
    <w:rsid w:val="00F32E1B"/>
    <w:rsid w:val="00F33C5F"/>
    <w:rsid w:val="00F344C8"/>
    <w:rsid w:val="00F34CAA"/>
    <w:rsid w:val="00F34F2A"/>
    <w:rsid w:val="00F356A1"/>
    <w:rsid w:val="00F3601A"/>
    <w:rsid w:val="00F376C5"/>
    <w:rsid w:val="00F37E51"/>
    <w:rsid w:val="00F412F7"/>
    <w:rsid w:val="00F41ED1"/>
    <w:rsid w:val="00F451CA"/>
    <w:rsid w:val="00F45FE7"/>
    <w:rsid w:val="00F46774"/>
    <w:rsid w:val="00F516BB"/>
    <w:rsid w:val="00F51A82"/>
    <w:rsid w:val="00F525E8"/>
    <w:rsid w:val="00F53B8A"/>
    <w:rsid w:val="00F54437"/>
    <w:rsid w:val="00F549A1"/>
    <w:rsid w:val="00F54E07"/>
    <w:rsid w:val="00F5524A"/>
    <w:rsid w:val="00F55429"/>
    <w:rsid w:val="00F5642F"/>
    <w:rsid w:val="00F564A0"/>
    <w:rsid w:val="00F5724D"/>
    <w:rsid w:val="00F60B6C"/>
    <w:rsid w:val="00F615B1"/>
    <w:rsid w:val="00F62344"/>
    <w:rsid w:val="00F6316E"/>
    <w:rsid w:val="00F632D2"/>
    <w:rsid w:val="00F63B60"/>
    <w:rsid w:val="00F64B5C"/>
    <w:rsid w:val="00F64DEA"/>
    <w:rsid w:val="00F65B86"/>
    <w:rsid w:val="00F67394"/>
    <w:rsid w:val="00F67F47"/>
    <w:rsid w:val="00F72287"/>
    <w:rsid w:val="00F725AF"/>
    <w:rsid w:val="00F733F3"/>
    <w:rsid w:val="00F747D1"/>
    <w:rsid w:val="00F75724"/>
    <w:rsid w:val="00F7609B"/>
    <w:rsid w:val="00F8087B"/>
    <w:rsid w:val="00F80E13"/>
    <w:rsid w:val="00F8198B"/>
    <w:rsid w:val="00F82A75"/>
    <w:rsid w:val="00F82A9B"/>
    <w:rsid w:val="00F8453F"/>
    <w:rsid w:val="00F85711"/>
    <w:rsid w:val="00F857F0"/>
    <w:rsid w:val="00F85C64"/>
    <w:rsid w:val="00F85F7C"/>
    <w:rsid w:val="00F864A3"/>
    <w:rsid w:val="00F869B5"/>
    <w:rsid w:val="00F908F3"/>
    <w:rsid w:val="00F91489"/>
    <w:rsid w:val="00F94E37"/>
    <w:rsid w:val="00F96F41"/>
    <w:rsid w:val="00FA0B72"/>
    <w:rsid w:val="00FA0E8E"/>
    <w:rsid w:val="00FA11DC"/>
    <w:rsid w:val="00FA36C6"/>
    <w:rsid w:val="00FA417A"/>
    <w:rsid w:val="00FA4E57"/>
    <w:rsid w:val="00FA579C"/>
    <w:rsid w:val="00FA6EA6"/>
    <w:rsid w:val="00FA7395"/>
    <w:rsid w:val="00FB1A75"/>
    <w:rsid w:val="00FB1AA3"/>
    <w:rsid w:val="00FB33D2"/>
    <w:rsid w:val="00FB3A04"/>
    <w:rsid w:val="00FB3AB7"/>
    <w:rsid w:val="00FB3EB4"/>
    <w:rsid w:val="00FB405A"/>
    <w:rsid w:val="00FB4551"/>
    <w:rsid w:val="00FB4F65"/>
    <w:rsid w:val="00FB4F86"/>
    <w:rsid w:val="00FB6FAD"/>
    <w:rsid w:val="00FB7B45"/>
    <w:rsid w:val="00FB7F71"/>
    <w:rsid w:val="00FC5949"/>
    <w:rsid w:val="00FC5DFA"/>
    <w:rsid w:val="00FC6337"/>
    <w:rsid w:val="00FC749A"/>
    <w:rsid w:val="00FC7947"/>
    <w:rsid w:val="00FD0696"/>
    <w:rsid w:val="00FD0BFD"/>
    <w:rsid w:val="00FD26E2"/>
    <w:rsid w:val="00FD4059"/>
    <w:rsid w:val="00FD4E69"/>
    <w:rsid w:val="00FD55D6"/>
    <w:rsid w:val="00FD6319"/>
    <w:rsid w:val="00FD6625"/>
    <w:rsid w:val="00FE255C"/>
    <w:rsid w:val="00FE2FC2"/>
    <w:rsid w:val="00FE461D"/>
    <w:rsid w:val="00FE5C06"/>
    <w:rsid w:val="00FE7354"/>
    <w:rsid w:val="00FF1A1F"/>
    <w:rsid w:val="00FF24AE"/>
    <w:rsid w:val="00FF628D"/>
    <w:rsid w:val="00FF765D"/>
    <w:rsid w:val="0767B820"/>
    <w:rsid w:val="23A1AF4F"/>
    <w:rsid w:val="257AC187"/>
    <w:rsid w:val="5642C4A5"/>
    <w:rsid w:val="5E64D3D8"/>
    <w:rsid w:val="66722E48"/>
    <w:rsid w:val="692C43C2"/>
    <w:rsid w:val="700DF45B"/>
    <w:rsid w:val="7D11B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2AD86"/>
  <w15:chartTrackingRefBased/>
  <w15:docId w15:val="{E3D9766C-3A6B-4B68-B881-66F1312E1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401"/>
    <w:pPr>
      <w:spacing w:line="360" w:lineRule="auto"/>
      <w:outlineLvl w:val="0"/>
    </w:pPr>
    <w:rPr>
      <w:rFonts w:ascii="Arial" w:hAnsi="Arial" w:cs="Arial"/>
      <w:color w:val="A84D98"/>
      <w:sz w:val="28"/>
      <w:szCs w:val="28"/>
      <w:u w:val="single"/>
    </w:rPr>
  </w:style>
  <w:style w:type="paragraph" w:styleId="Heading2">
    <w:name w:val="heading 2"/>
    <w:basedOn w:val="Heading1"/>
    <w:next w:val="Normal"/>
    <w:link w:val="Heading2Char"/>
    <w:uiPriority w:val="9"/>
    <w:unhideWhenUsed/>
    <w:qFormat/>
    <w:rsid w:val="00690F5C"/>
    <w:pPr>
      <w:outlineLvl w:val="1"/>
    </w:pPr>
    <w:rPr>
      <w:b/>
      <w:bCs/>
      <w:sz w:val="24"/>
      <w:szCs w:val="22"/>
      <w:u w:val="none"/>
    </w:rPr>
  </w:style>
  <w:style w:type="paragraph" w:styleId="Heading3">
    <w:name w:val="heading 3"/>
    <w:basedOn w:val="Normal"/>
    <w:link w:val="Heading3Char"/>
    <w:uiPriority w:val="9"/>
    <w:qFormat/>
    <w:rsid w:val="00324401"/>
    <w:pPr>
      <w:numPr>
        <w:ilvl w:val="1"/>
        <w:numId w:val="4"/>
      </w:numPr>
      <w:spacing w:line="360" w:lineRule="auto"/>
      <w:ind w:left="714" w:hanging="357"/>
      <w:outlineLvl w:val="2"/>
    </w:pPr>
    <w:rPr>
      <w:rFonts w:ascii="Arial" w:hAnsi="Arial" w:cs="Arial"/>
      <w:color w:val="A84D9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7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11BA"/>
    <w:pPr>
      <w:ind w:left="720"/>
      <w:contextualSpacing/>
    </w:pPr>
  </w:style>
  <w:style w:type="paragraph" w:styleId="Header">
    <w:name w:val="header"/>
    <w:basedOn w:val="Normal"/>
    <w:link w:val="HeaderChar"/>
    <w:uiPriority w:val="99"/>
    <w:unhideWhenUsed/>
    <w:rsid w:val="00BF47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7F5"/>
  </w:style>
  <w:style w:type="paragraph" w:styleId="Footer">
    <w:name w:val="footer"/>
    <w:basedOn w:val="Normal"/>
    <w:link w:val="FooterChar"/>
    <w:uiPriority w:val="99"/>
    <w:unhideWhenUsed/>
    <w:rsid w:val="00BF47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7F5"/>
  </w:style>
  <w:style w:type="character" w:customStyle="1" w:styleId="Heading3Char">
    <w:name w:val="Heading 3 Char"/>
    <w:basedOn w:val="DefaultParagraphFont"/>
    <w:link w:val="Heading3"/>
    <w:uiPriority w:val="9"/>
    <w:rsid w:val="00324401"/>
    <w:rPr>
      <w:rFonts w:ascii="Arial" w:hAnsi="Arial" w:cs="Arial"/>
      <w:color w:val="A84D98"/>
      <w:sz w:val="24"/>
      <w:szCs w:val="24"/>
    </w:rPr>
  </w:style>
  <w:style w:type="character" w:styleId="CommentReference">
    <w:name w:val="annotation reference"/>
    <w:basedOn w:val="DefaultParagraphFont"/>
    <w:uiPriority w:val="99"/>
    <w:semiHidden/>
    <w:unhideWhenUsed/>
    <w:rsid w:val="008A14C7"/>
    <w:rPr>
      <w:sz w:val="16"/>
      <w:szCs w:val="16"/>
    </w:rPr>
  </w:style>
  <w:style w:type="paragraph" w:styleId="CommentText">
    <w:name w:val="annotation text"/>
    <w:basedOn w:val="Normal"/>
    <w:link w:val="CommentTextChar"/>
    <w:uiPriority w:val="99"/>
    <w:unhideWhenUsed/>
    <w:rsid w:val="008A14C7"/>
    <w:pPr>
      <w:spacing w:line="240" w:lineRule="auto"/>
    </w:pPr>
    <w:rPr>
      <w:sz w:val="20"/>
      <w:szCs w:val="20"/>
    </w:rPr>
  </w:style>
  <w:style w:type="character" w:customStyle="1" w:styleId="CommentTextChar">
    <w:name w:val="Comment Text Char"/>
    <w:basedOn w:val="DefaultParagraphFont"/>
    <w:link w:val="CommentText"/>
    <w:uiPriority w:val="99"/>
    <w:rsid w:val="008A14C7"/>
    <w:rPr>
      <w:sz w:val="20"/>
      <w:szCs w:val="20"/>
    </w:rPr>
  </w:style>
  <w:style w:type="character" w:styleId="Hyperlink">
    <w:name w:val="Hyperlink"/>
    <w:basedOn w:val="DefaultParagraphFont"/>
    <w:uiPriority w:val="99"/>
    <w:unhideWhenUsed/>
    <w:rsid w:val="008A14C7"/>
    <w:rPr>
      <w:color w:val="0000FF"/>
      <w:u w:val="single"/>
    </w:rPr>
  </w:style>
  <w:style w:type="paragraph" w:styleId="CommentSubject">
    <w:name w:val="annotation subject"/>
    <w:basedOn w:val="CommentText"/>
    <w:next w:val="CommentText"/>
    <w:link w:val="CommentSubjectChar"/>
    <w:uiPriority w:val="99"/>
    <w:semiHidden/>
    <w:unhideWhenUsed/>
    <w:rsid w:val="001C3632"/>
    <w:rPr>
      <w:b/>
      <w:bCs/>
    </w:rPr>
  </w:style>
  <w:style w:type="character" w:customStyle="1" w:styleId="CommentSubjectChar">
    <w:name w:val="Comment Subject Char"/>
    <w:basedOn w:val="CommentTextChar"/>
    <w:link w:val="CommentSubject"/>
    <w:uiPriority w:val="99"/>
    <w:semiHidden/>
    <w:rsid w:val="001C3632"/>
    <w:rPr>
      <w:b/>
      <w:bCs/>
      <w:sz w:val="20"/>
      <w:szCs w:val="20"/>
    </w:rPr>
  </w:style>
  <w:style w:type="character" w:customStyle="1" w:styleId="normaltextrun">
    <w:name w:val="normaltextrun"/>
    <w:basedOn w:val="DefaultParagraphFont"/>
    <w:rsid w:val="00FA7395"/>
  </w:style>
  <w:style w:type="character" w:customStyle="1" w:styleId="eop">
    <w:name w:val="eop"/>
    <w:basedOn w:val="DefaultParagraphFont"/>
    <w:rsid w:val="00FA7395"/>
  </w:style>
  <w:style w:type="paragraph" w:styleId="Revision">
    <w:name w:val="Revision"/>
    <w:hidden/>
    <w:uiPriority w:val="99"/>
    <w:semiHidden/>
    <w:rsid w:val="00FD4059"/>
    <w:pPr>
      <w:spacing w:after="0" w:line="240" w:lineRule="auto"/>
    </w:pPr>
  </w:style>
  <w:style w:type="paragraph" w:styleId="NormalWeb">
    <w:name w:val="Normal (Web)"/>
    <w:basedOn w:val="Normal"/>
    <w:uiPriority w:val="99"/>
    <w:semiHidden/>
    <w:unhideWhenUsed/>
    <w:rsid w:val="00553E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40A42"/>
    <w:rPr>
      <w:color w:val="605E5C"/>
      <w:shd w:val="clear" w:color="auto" w:fill="E1DFDD"/>
    </w:rPr>
  </w:style>
  <w:style w:type="character" w:styleId="FollowedHyperlink">
    <w:name w:val="FollowedHyperlink"/>
    <w:basedOn w:val="DefaultParagraphFont"/>
    <w:uiPriority w:val="99"/>
    <w:semiHidden/>
    <w:unhideWhenUsed/>
    <w:rsid w:val="00940A42"/>
    <w:rPr>
      <w:color w:val="954F72" w:themeColor="followedHyperlink"/>
      <w:u w:val="single"/>
    </w:rPr>
  </w:style>
  <w:style w:type="paragraph" w:styleId="Title">
    <w:name w:val="Title"/>
    <w:basedOn w:val="Normal"/>
    <w:next w:val="Normal"/>
    <w:link w:val="TitleChar"/>
    <w:uiPriority w:val="10"/>
    <w:qFormat/>
    <w:rsid w:val="00BB6DAA"/>
    <w:pPr>
      <w:spacing w:line="360" w:lineRule="auto"/>
      <w:jc w:val="center"/>
    </w:pPr>
    <w:rPr>
      <w:rFonts w:ascii="Arial" w:hAnsi="Arial" w:cs="Arial"/>
      <w:b/>
      <w:bCs/>
      <w:color w:val="A84D98"/>
      <w:sz w:val="40"/>
      <w:szCs w:val="40"/>
    </w:rPr>
  </w:style>
  <w:style w:type="character" w:customStyle="1" w:styleId="TitleChar">
    <w:name w:val="Title Char"/>
    <w:basedOn w:val="DefaultParagraphFont"/>
    <w:link w:val="Title"/>
    <w:uiPriority w:val="10"/>
    <w:rsid w:val="00BB6DAA"/>
    <w:rPr>
      <w:rFonts w:ascii="Arial" w:hAnsi="Arial" w:cs="Arial"/>
      <w:b/>
      <w:bCs/>
      <w:color w:val="A84D98"/>
      <w:sz w:val="40"/>
      <w:szCs w:val="40"/>
    </w:rPr>
  </w:style>
  <w:style w:type="character" w:customStyle="1" w:styleId="Heading1Char">
    <w:name w:val="Heading 1 Char"/>
    <w:basedOn w:val="DefaultParagraphFont"/>
    <w:link w:val="Heading1"/>
    <w:uiPriority w:val="9"/>
    <w:rsid w:val="00324401"/>
    <w:rPr>
      <w:rFonts w:ascii="Arial" w:hAnsi="Arial" w:cs="Arial"/>
      <w:color w:val="A84D98"/>
      <w:sz w:val="28"/>
      <w:szCs w:val="28"/>
      <w:u w:val="single"/>
    </w:rPr>
  </w:style>
  <w:style w:type="character" w:customStyle="1" w:styleId="Heading2Char">
    <w:name w:val="Heading 2 Char"/>
    <w:basedOn w:val="DefaultParagraphFont"/>
    <w:link w:val="Heading2"/>
    <w:uiPriority w:val="9"/>
    <w:rsid w:val="00690F5C"/>
    <w:rPr>
      <w:rFonts w:ascii="Arial" w:hAnsi="Arial" w:cs="Arial"/>
      <w:b/>
      <w:bCs/>
      <w:color w:val="A84D98"/>
      <w:sz w:val="24"/>
    </w:rPr>
  </w:style>
  <w:style w:type="paragraph" w:customStyle="1" w:styleId="Default">
    <w:name w:val="Default"/>
    <w:rsid w:val="002F0D93"/>
    <w:pPr>
      <w:autoSpaceDE w:val="0"/>
      <w:autoSpaceDN w:val="0"/>
      <w:adjustRightInd w:val="0"/>
      <w:spacing w:after="0" w:line="240" w:lineRule="auto"/>
    </w:pPr>
    <w:rPr>
      <w:rFonts w:ascii="Arial Black" w:hAnsi="Arial Black" w:cs="Arial Black"/>
      <w:color w:val="000000"/>
      <w:sz w:val="24"/>
      <w:szCs w:val="24"/>
    </w:rPr>
  </w:style>
  <w:style w:type="character" w:customStyle="1" w:styleId="cf01">
    <w:name w:val="cf01"/>
    <w:basedOn w:val="DefaultParagraphFont"/>
    <w:rsid w:val="00615E6A"/>
    <w:rPr>
      <w:rFonts w:ascii="Segoe UI" w:hAnsi="Segoe UI" w:cs="Segoe UI" w:hint="default"/>
      <w:sz w:val="18"/>
      <w:szCs w:val="18"/>
    </w:rPr>
  </w:style>
  <w:style w:type="table" w:customStyle="1" w:styleId="1">
    <w:name w:val="1"/>
    <w:basedOn w:val="TableNormal"/>
    <w:rsid w:val="006F2437"/>
    <w:pPr>
      <w:spacing w:after="0" w:line="276" w:lineRule="auto"/>
    </w:pPr>
    <w:rPr>
      <w:rFonts w:ascii="Arial" w:eastAsia="Arial" w:hAnsi="Arial" w:cs="Arial"/>
      <w:lang w:eastAsia="en-GB"/>
    </w:rPr>
    <w:tblPr>
      <w:tblStyleRowBandSize w:val="1"/>
      <w:tblStyleColBandSize w:val="1"/>
      <w:tblInd w:w="0" w:type="nil"/>
      <w:tblCellMar>
        <w:top w:w="100" w:type="dxa"/>
        <w:left w:w="100" w:type="dxa"/>
        <w:bottom w:w="100" w:type="dxa"/>
        <w:right w:w="100" w:type="dxa"/>
      </w:tblCellMar>
    </w:tblPr>
  </w:style>
  <w:style w:type="character" w:styleId="Strong">
    <w:name w:val="Strong"/>
    <w:basedOn w:val="DefaultParagraphFont"/>
    <w:uiPriority w:val="22"/>
    <w:qFormat/>
    <w:rsid w:val="006F2437"/>
    <w:rPr>
      <w:b/>
      <w:bCs/>
    </w:rPr>
  </w:style>
  <w:style w:type="character" w:styleId="Emphasis">
    <w:name w:val="Emphasis"/>
    <w:basedOn w:val="DefaultParagraphFont"/>
    <w:uiPriority w:val="20"/>
    <w:qFormat/>
    <w:rsid w:val="006F24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499825">
      <w:bodyDiv w:val="1"/>
      <w:marLeft w:val="0"/>
      <w:marRight w:val="0"/>
      <w:marTop w:val="0"/>
      <w:marBottom w:val="0"/>
      <w:divBdr>
        <w:top w:val="none" w:sz="0" w:space="0" w:color="auto"/>
        <w:left w:val="none" w:sz="0" w:space="0" w:color="auto"/>
        <w:bottom w:val="none" w:sz="0" w:space="0" w:color="auto"/>
        <w:right w:val="none" w:sz="0" w:space="0" w:color="auto"/>
      </w:divBdr>
    </w:div>
    <w:div w:id="426385163">
      <w:bodyDiv w:val="1"/>
      <w:marLeft w:val="0"/>
      <w:marRight w:val="0"/>
      <w:marTop w:val="0"/>
      <w:marBottom w:val="0"/>
      <w:divBdr>
        <w:top w:val="none" w:sz="0" w:space="0" w:color="auto"/>
        <w:left w:val="none" w:sz="0" w:space="0" w:color="auto"/>
        <w:bottom w:val="none" w:sz="0" w:space="0" w:color="auto"/>
        <w:right w:val="none" w:sz="0" w:space="0" w:color="auto"/>
      </w:divBdr>
      <w:divsChild>
        <w:div w:id="959146474">
          <w:marLeft w:val="1080"/>
          <w:marRight w:val="0"/>
          <w:marTop w:val="100"/>
          <w:marBottom w:val="160"/>
          <w:divBdr>
            <w:top w:val="none" w:sz="0" w:space="0" w:color="auto"/>
            <w:left w:val="none" w:sz="0" w:space="0" w:color="auto"/>
            <w:bottom w:val="none" w:sz="0" w:space="0" w:color="auto"/>
            <w:right w:val="none" w:sz="0" w:space="0" w:color="auto"/>
          </w:divBdr>
        </w:div>
        <w:div w:id="1148595486">
          <w:marLeft w:val="1080"/>
          <w:marRight w:val="0"/>
          <w:marTop w:val="100"/>
          <w:marBottom w:val="160"/>
          <w:divBdr>
            <w:top w:val="none" w:sz="0" w:space="0" w:color="auto"/>
            <w:left w:val="none" w:sz="0" w:space="0" w:color="auto"/>
            <w:bottom w:val="none" w:sz="0" w:space="0" w:color="auto"/>
            <w:right w:val="none" w:sz="0" w:space="0" w:color="auto"/>
          </w:divBdr>
        </w:div>
        <w:div w:id="385222166">
          <w:marLeft w:val="1080"/>
          <w:marRight w:val="0"/>
          <w:marTop w:val="100"/>
          <w:marBottom w:val="160"/>
          <w:divBdr>
            <w:top w:val="none" w:sz="0" w:space="0" w:color="auto"/>
            <w:left w:val="none" w:sz="0" w:space="0" w:color="auto"/>
            <w:bottom w:val="none" w:sz="0" w:space="0" w:color="auto"/>
            <w:right w:val="none" w:sz="0" w:space="0" w:color="auto"/>
          </w:divBdr>
        </w:div>
        <w:div w:id="1648585232">
          <w:marLeft w:val="1080"/>
          <w:marRight w:val="0"/>
          <w:marTop w:val="100"/>
          <w:marBottom w:val="160"/>
          <w:divBdr>
            <w:top w:val="none" w:sz="0" w:space="0" w:color="auto"/>
            <w:left w:val="none" w:sz="0" w:space="0" w:color="auto"/>
            <w:bottom w:val="none" w:sz="0" w:space="0" w:color="auto"/>
            <w:right w:val="none" w:sz="0" w:space="0" w:color="auto"/>
          </w:divBdr>
        </w:div>
      </w:divsChild>
    </w:div>
    <w:div w:id="726539264">
      <w:bodyDiv w:val="1"/>
      <w:marLeft w:val="0"/>
      <w:marRight w:val="0"/>
      <w:marTop w:val="0"/>
      <w:marBottom w:val="0"/>
      <w:divBdr>
        <w:top w:val="none" w:sz="0" w:space="0" w:color="auto"/>
        <w:left w:val="none" w:sz="0" w:space="0" w:color="auto"/>
        <w:bottom w:val="none" w:sz="0" w:space="0" w:color="auto"/>
        <w:right w:val="none" w:sz="0" w:space="0" w:color="auto"/>
      </w:divBdr>
      <w:divsChild>
        <w:div w:id="1777434330">
          <w:marLeft w:val="360"/>
          <w:marRight w:val="0"/>
          <w:marTop w:val="200"/>
          <w:marBottom w:val="0"/>
          <w:divBdr>
            <w:top w:val="none" w:sz="0" w:space="0" w:color="auto"/>
            <w:left w:val="none" w:sz="0" w:space="0" w:color="auto"/>
            <w:bottom w:val="none" w:sz="0" w:space="0" w:color="auto"/>
            <w:right w:val="none" w:sz="0" w:space="0" w:color="auto"/>
          </w:divBdr>
        </w:div>
      </w:divsChild>
    </w:div>
    <w:div w:id="742026502">
      <w:bodyDiv w:val="1"/>
      <w:marLeft w:val="0"/>
      <w:marRight w:val="0"/>
      <w:marTop w:val="0"/>
      <w:marBottom w:val="0"/>
      <w:divBdr>
        <w:top w:val="none" w:sz="0" w:space="0" w:color="auto"/>
        <w:left w:val="none" w:sz="0" w:space="0" w:color="auto"/>
        <w:bottom w:val="none" w:sz="0" w:space="0" w:color="auto"/>
        <w:right w:val="none" w:sz="0" w:space="0" w:color="auto"/>
      </w:divBdr>
      <w:divsChild>
        <w:div w:id="180360693">
          <w:marLeft w:val="360"/>
          <w:marRight w:val="0"/>
          <w:marTop w:val="200"/>
          <w:marBottom w:val="160"/>
          <w:divBdr>
            <w:top w:val="none" w:sz="0" w:space="0" w:color="auto"/>
            <w:left w:val="none" w:sz="0" w:space="0" w:color="auto"/>
            <w:bottom w:val="none" w:sz="0" w:space="0" w:color="auto"/>
            <w:right w:val="none" w:sz="0" w:space="0" w:color="auto"/>
          </w:divBdr>
        </w:div>
        <w:div w:id="1130172227">
          <w:marLeft w:val="360"/>
          <w:marRight w:val="0"/>
          <w:marTop w:val="200"/>
          <w:marBottom w:val="0"/>
          <w:divBdr>
            <w:top w:val="none" w:sz="0" w:space="0" w:color="auto"/>
            <w:left w:val="none" w:sz="0" w:space="0" w:color="auto"/>
            <w:bottom w:val="none" w:sz="0" w:space="0" w:color="auto"/>
            <w:right w:val="none" w:sz="0" w:space="0" w:color="auto"/>
          </w:divBdr>
        </w:div>
        <w:div w:id="1775053912">
          <w:marLeft w:val="1080"/>
          <w:marRight w:val="0"/>
          <w:marTop w:val="100"/>
          <w:marBottom w:val="0"/>
          <w:divBdr>
            <w:top w:val="none" w:sz="0" w:space="0" w:color="auto"/>
            <w:left w:val="none" w:sz="0" w:space="0" w:color="auto"/>
            <w:bottom w:val="none" w:sz="0" w:space="0" w:color="auto"/>
            <w:right w:val="none" w:sz="0" w:space="0" w:color="auto"/>
          </w:divBdr>
        </w:div>
        <w:div w:id="1079329769">
          <w:marLeft w:val="1080"/>
          <w:marRight w:val="0"/>
          <w:marTop w:val="100"/>
          <w:marBottom w:val="0"/>
          <w:divBdr>
            <w:top w:val="none" w:sz="0" w:space="0" w:color="auto"/>
            <w:left w:val="none" w:sz="0" w:space="0" w:color="auto"/>
            <w:bottom w:val="none" w:sz="0" w:space="0" w:color="auto"/>
            <w:right w:val="none" w:sz="0" w:space="0" w:color="auto"/>
          </w:divBdr>
        </w:div>
        <w:div w:id="894853662">
          <w:marLeft w:val="1080"/>
          <w:marRight w:val="0"/>
          <w:marTop w:val="100"/>
          <w:marBottom w:val="0"/>
          <w:divBdr>
            <w:top w:val="none" w:sz="0" w:space="0" w:color="auto"/>
            <w:left w:val="none" w:sz="0" w:space="0" w:color="auto"/>
            <w:bottom w:val="none" w:sz="0" w:space="0" w:color="auto"/>
            <w:right w:val="none" w:sz="0" w:space="0" w:color="auto"/>
          </w:divBdr>
        </w:div>
      </w:divsChild>
    </w:div>
    <w:div w:id="888684596">
      <w:bodyDiv w:val="1"/>
      <w:marLeft w:val="0"/>
      <w:marRight w:val="0"/>
      <w:marTop w:val="0"/>
      <w:marBottom w:val="0"/>
      <w:divBdr>
        <w:top w:val="none" w:sz="0" w:space="0" w:color="auto"/>
        <w:left w:val="none" w:sz="0" w:space="0" w:color="auto"/>
        <w:bottom w:val="none" w:sz="0" w:space="0" w:color="auto"/>
        <w:right w:val="none" w:sz="0" w:space="0" w:color="auto"/>
      </w:divBdr>
      <w:divsChild>
        <w:div w:id="2103060350">
          <w:marLeft w:val="360"/>
          <w:marRight w:val="0"/>
          <w:marTop w:val="200"/>
          <w:marBottom w:val="160"/>
          <w:divBdr>
            <w:top w:val="none" w:sz="0" w:space="0" w:color="auto"/>
            <w:left w:val="none" w:sz="0" w:space="0" w:color="auto"/>
            <w:bottom w:val="none" w:sz="0" w:space="0" w:color="auto"/>
            <w:right w:val="none" w:sz="0" w:space="0" w:color="auto"/>
          </w:divBdr>
        </w:div>
        <w:div w:id="1680081936">
          <w:marLeft w:val="360"/>
          <w:marRight w:val="0"/>
          <w:marTop w:val="200"/>
          <w:marBottom w:val="160"/>
          <w:divBdr>
            <w:top w:val="none" w:sz="0" w:space="0" w:color="auto"/>
            <w:left w:val="none" w:sz="0" w:space="0" w:color="auto"/>
            <w:bottom w:val="none" w:sz="0" w:space="0" w:color="auto"/>
            <w:right w:val="none" w:sz="0" w:space="0" w:color="auto"/>
          </w:divBdr>
        </w:div>
        <w:div w:id="1957911129">
          <w:marLeft w:val="360"/>
          <w:marRight w:val="0"/>
          <w:marTop w:val="200"/>
          <w:marBottom w:val="160"/>
          <w:divBdr>
            <w:top w:val="none" w:sz="0" w:space="0" w:color="auto"/>
            <w:left w:val="none" w:sz="0" w:space="0" w:color="auto"/>
            <w:bottom w:val="none" w:sz="0" w:space="0" w:color="auto"/>
            <w:right w:val="none" w:sz="0" w:space="0" w:color="auto"/>
          </w:divBdr>
        </w:div>
        <w:div w:id="661398081">
          <w:marLeft w:val="360"/>
          <w:marRight w:val="0"/>
          <w:marTop w:val="200"/>
          <w:marBottom w:val="0"/>
          <w:divBdr>
            <w:top w:val="none" w:sz="0" w:space="0" w:color="auto"/>
            <w:left w:val="none" w:sz="0" w:space="0" w:color="auto"/>
            <w:bottom w:val="none" w:sz="0" w:space="0" w:color="auto"/>
            <w:right w:val="none" w:sz="0" w:space="0" w:color="auto"/>
          </w:divBdr>
        </w:div>
      </w:divsChild>
    </w:div>
    <w:div w:id="951982579">
      <w:bodyDiv w:val="1"/>
      <w:marLeft w:val="0"/>
      <w:marRight w:val="0"/>
      <w:marTop w:val="0"/>
      <w:marBottom w:val="0"/>
      <w:divBdr>
        <w:top w:val="none" w:sz="0" w:space="0" w:color="auto"/>
        <w:left w:val="none" w:sz="0" w:space="0" w:color="auto"/>
        <w:bottom w:val="none" w:sz="0" w:space="0" w:color="auto"/>
        <w:right w:val="none" w:sz="0" w:space="0" w:color="auto"/>
      </w:divBdr>
    </w:div>
    <w:div w:id="1052070855">
      <w:bodyDiv w:val="1"/>
      <w:marLeft w:val="0"/>
      <w:marRight w:val="0"/>
      <w:marTop w:val="0"/>
      <w:marBottom w:val="0"/>
      <w:divBdr>
        <w:top w:val="none" w:sz="0" w:space="0" w:color="auto"/>
        <w:left w:val="none" w:sz="0" w:space="0" w:color="auto"/>
        <w:bottom w:val="none" w:sz="0" w:space="0" w:color="auto"/>
        <w:right w:val="none" w:sz="0" w:space="0" w:color="auto"/>
      </w:divBdr>
      <w:divsChild>
        <w:div w:id="795947573">
          <w:marLeft w:val="360"/>
          <w:marRight w:val="0"/>
          <w:marTop w:val="200"/>
          <w:marBottom w:val="0"/>
          <w:divBdr>
            <w:top w:val="none" w:sz="0" w:space="0" w:color="auto"/>
            <w:left w:val="none" w:sz="0" w:space="0" w:color="auto"/>
            <w:bottom w:val="none" w:sz="0" w:space="0" w:color="auto"/>
            <w:right w:val="none" w:sz="0" w:space="0" w:color="auto"/>
          </w:divBdr>
        </w:div>
      </w:divsChild>
    </w:div>
    <w:div w:id="1171992866">
      <w:bodyDiv w:val="1"/>
      <w:marLeft w:val="0"/>
      <w:marRight w:val="0"/>
      <w:marTop w:val="0"/>
      <w:marBottom w:val="0"/>
      <w:divBdr>
        <w:top w:val="none" w:sz="0" w:space="0" w:color="auto"/>
        <w:left w:val="none" w:sz="0" w:space="0" w:color="auto"/>
        <w:bottom w:val="none" w:sz="0" w:space="0" w:color="auto"/>
        <w:right w:val="none" w:sz="0" w:space="0" w:color="auto"/>
      </w:divBdr>
    </w:div>
    <w:div w:id="1222134051">
      <w:bodyDiv w:val="1"/>
      <w:marLeft w:val="0"/>
      <w:marRight w:val="0"/>
      <w:marTop w:val="0"/>
      <w:marBottom w:val="0"/>
      <w:divBdr>
        <w:top w:val="none" w:sz="0" w:space="0" w:color="auto"/>
        <w:left w:val="none" w:sz="0" w:space="0" w:color="auto"/>
        <w:bottom w:val="none" w:sz="0" w:space="0" w:color="auto"/>
        <w:right w:val="none" w:sz="0" w:space="0" w:color="auto"/>
      </w:divBdr>
    </w:div>
    <w:div w:id="1284264378">
      <w:bodyDiv w:val="1"/>
      <w:marLeft w:val="0"/>
      <w:marRight w:val="0"/>
      <w:marTop w:val="0"/>
      <w:marBottom w:val="0"/>
      <w:divBdr>
        <w:top w:val="none" w:sz="0" w:space="0" w:color="auto"/>
        <w:left w:val="none" w:sz="0" w:space="0" w:color="auto"/>
        <w:bottom w:val="none" w:sz="0" w:space="0" w:color="auto"/>
        <w:right w:val="none" w:sz="0" w:space="0" w:color="auto"/>
      </w:divBdr>
      <w:divsChild>
        <w:div w:id="2097676646">
          <w:marLeft w:val="360"/>
          <w:marRight w:val="0"/>
          <w:marTop w:val="200"/>
          <w:marBottom w:val="160"/>
          <w:divBdr>
            <w:top w:val="none" w:sz="0" w:space="0" w:color="auto"/>
            <w:left w:val="none" w:sz="0" w:space="0" w:color="auto"/>
            <w:bottom w:val="none" w:sz="0" w:space="0" w:color="auto"/>
            <w:right w:val="none" w:sz="0" w:space="0" w:color="auto"/>
          </w:divBdr>
        </w:div>
        <w:div w:id="1269851802">
          <w:marLeft w:val="360"/>
          <w:marRight w:val="0"/>
          <w:marTop w:val="200"/>
          <w:marBottom w:val="160"/>
          <w:divBdr>
            <w:top w:val="none" w:sz="0" w:space="0" w:color="auto"/>
            <w:left w:val="none" w:sz="0" w:space="0" w:color="auto"/>
            <w:bottom w:val="none" w:sz="0" w:space="0" w:color="auto"/>
            <w:right w:val="none" w:sz="0" w:space="0" w:color="auto"/>
          </w:divBdr>
        </w:div>
        <w:div w:id="2127848633">
          <w:marLeft w:val="360"/>
          <w:marRight w:val="0"/>
          <w:marTop w:val="200"/>
          <w:marBottom w:val="160"/>
          <w:divBdr>
            <w:top w:val="none" w:sz="0" w:space="0" w:color="auto"/>
            <w:left w:val="none" w:sz="0" w:space="0" w:color="auto"/>
            <w:bottom w:val="none" w:sz="0" w:space="0" w:color="auto"/>
            <w:right w:val="none" w:sz="0" w:space="0" w:color="auto"/>
          </w:divBdr>
        </w:div>
        <w:div w:id="82378867">
          <w:marLeft w:val="360"/>
          <w:marRight w:val="0"/>
          <w:marTop w:val="200"/>
          <w:marBottom w:val="160"/>
          <w:divBdr>
            <w:top w:val="none" w:sz="0" w:space="0" w:color="auto"/>
            <w:left w:val="none" w:sz="0" w:space="0" w:color="auto"/>
            <w:bottom w:val="none" w:sz="0" w:space="0" w:color="auto"/>
            <w:right w:val="none" w:sz="0" w:space="0" w:color="auto"/>
          </w:divBdr>
        </w:div>
      </w:divsChild>
    </w:div>
    <w:div w:id="1307589653">
      <w:bodyDiv w:val="1"/>
      <w:marLeft w:val="0"/>
      <w:marRight w:val="0"/>
      <w:marTop w:val="0"/>
      <w:marBottom w:val="0"/>
      <w:divBdr>
        <w:top w:val="none" w:sz="0" w:space="0" w:color="auto"/>
        <w:left w:val="none" w:sz="0" w:space="0" w:color="auto"/>
        <w:bottom w:val="none" w:sz="0" w:space="0" w:color="auto"/>
        <w:right w:val="none" w:sz="0" w:space="0" w:color="auto"/>
      </w:divBdr>
      <w:divsChild>
        <w:div w:id="343093836">
          <w:marLeft w:val="360"/>
          <w:marRight w:val="0"/>
          <w:marTop w:val="200"/>
          <w:marBottom w:val="160"/>
          <w:divBdr>
            <w:top w:val="none" w:sz="0" w:space="0" w:color="auto"/>
            <w:left w:val="none" w:sz="0" w:space="0" w:color="auto"/>
            <w:bottom w:val="none" w:sz="0" w:space="0" w:color="auto"/>
            <w:right w:val="none" w:sz="0" w:space="0" w:color="auto"/>
          </w:divBdr>
        </w:div>
        <w:div w:id="428502645">
          <w:marLeft w:val="360"/>
          <w:marRight w:val="0"/>
          <w:marTop w:val="200"/>
          <w:marBottom w:val="160"/>
          <w:divBdr>
            <w:top w:val="none" w:sz="0" w:space="0" w:color="auto"/>
            <w:left w:val="none" w:sz="0" w:space="0" w:color="auto"/>
            <w:bottom w:val="none" w:sz="0" w:space="0" w:color="auto"/>
            <w:right w:val="none" w:sz="0" w:space="0" w:color="auto"/>
          </w:divBdr>
        </w:div>
        <w:div w:id="1550847076">
          <w:marLeft w:val="360"/>
          <w:marRight w:val="0"/>
          <w:marTop w:val="200"/>
          <w:marBottom w:val="160"/>
          <w:divBdr>
            <w:top w:val="none" w:sz="0" w:space="0" w:color="auto"/>
            <w:left w:val="none" w:sz="0" w:space="0" w:color="auto"/>
            <w:bottom w:val="none" w:sz="0" w:space="0" w:color="auto"/>
            <w:right w:val="none" w:sz="0" w:space="0" w:color="auto"/>
          </w:divBdr>
        </w:div>
        <w:div w:id="31195532">
          <w:marLeft w:val="360"/>
          <w:marRight w:val="0"/>
          <w:marTop w:val="200"/>
          <w:marBottom w:val="160"/>
          <w:divBdr>
            <w:top w:val="none" w:sz="0" w:space="0" w:color="auto"/>
            <w:left w:val="none" w:sz="0" w:space="0" w:color="auto"/>
            <w:bottom w:val="none" w:sz="0" w:space="0" w:color="auto"/>
            <w:right w:val="none" w:sz="0" w:space="0" w:color="auto"/>
          </w:divBdr>
        </w:div>
      </w:divsChild>
    </w:div>
    <w:div w:id="1426994402">
      <w:bodyDiv w:val="1"/>
      <w:marLeft w:val="0"/>
      <w:marRight w:val="0"/>
      <w:marTop w:val="0"/>
      <w:marBottom w:val="0"/>
      <w:divBdr>
        <w:top w:val="none" w:sz="0" w:space="0" w:color="auto"/>
        <w:left w:val="none" w:sz="0" w:space="0" w:color="auto"/>
        <w:bottom w:val="none" w:sz="0" w:space="0" w:color="auto"/>
        <w:right w:val="none" w:sz="0" w:space="0" w:color="auto"/>
      </w:divBdr>
      <w:divsChild>
        <w:div w:id="861019650">
          <w:marLeft w:val="360"/>
          <w:marRight w:val="0"/>
          <w:marTop w:val="200"/>
          <w:marBottom w:val="0"/>
          <w:divBdr>
            <w:top w:val="none" w:sz="0" w:space="0" w:color="auto"/>
            <w:left w:val="none" w:sz="0" w:space="0" w:color="auto"/>
            <w:bottom w:val="none" w:sz="0" w:space="0" w:color="auto"/>
            <w:right w:val="none" w:sz="0" w:space="0" w:color="auto"/>
          </w:divBdr>
        </w:div>
      </w:divsChild>
    </w:div>
    <w:div w:id="1703237908">
      <w:bodyDiv w:val="1"/>
      <w:marLeft w:val="0"/>
      <w:marRight w:val="0"/>
      <w:marTop w:val="0"/>
      <w:marBottom w:val="0"/>
      <w:divBdr>
        <w:top w:val="none" w:sz="0" w:space="0" w:color="auto"/>
        <w:left w:val="none" w:sz="0" w:space="0" w:color="auto"/>
        <w:bottom w:val="none" w:sz="0" w:space="0" w:color="auto"/>
        <w:right w:val="none" w:sz="0" w:space="0" w:color="auto"/>
      </w:divBdr>
    </w:div>
    <w:div w:id="1740664153">
      <w:bodyDiv w:val="1"/>
      <w:marLeft w:val="0"/>
      <w:marRight w:val="0"/>
      <w:marTop w:val="0"/>
      <w:marBottom w:val="0"/>
      <w:divBdr>
        <w:top w:val="none" w:sz="0" w:space="0" w:color="auto"/>
        <w:left w:val="none" w:sz="0" w:space="0" w:color="auto"/>
        <w:bottom w:val="none" w:sz="0" w:space="0" w:color="auto"/>
        <w:right w:val="none" w:sz="0" w:space="0" w:color="auto"/>
      </w:divBdr>
    </w:div>
    <w:div w:id="1814323897">
      <w:bodyDiv w:val="1"/>
      <w:marLeft w:val="0"/>
      <w:marRight w:val="0"/>
      <w:marTop w:val="0"/>
      <w:marBottom w:val="0"/>
      <w:divBdr>
        <w:top w:val="none" w:sz="0" w:space="0" w:color="auto"/>
        <w:left w:val="none" w:sz="0" w:space="0" w:color="auto"/>
        <w:bottom w:val="none" w:sz="0" w:space="0" w:color="auto"/>
        <w:right w:val="none" w:sz="0" w:space="0" w:color="auto"/>
      </w:divBdr>
      <w:divsChild>
        <w:div w:id="137280820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lichealthscotland.scot/publications/people-supported-through-social-care-services/people-supported-through-social-care-services-support-provided-or-funded-by-health-and-social-care-partnerships-in-scotland-202324/" TargetMode="External"/><Relationship Id="rId18" Type="http://schemas.openxmlformats.org/officeDocument/2006/relationships/hyperlink" Target="https://impact.bham.ac.uk/delivery-models/networks/involving-people-with-lived-experience-in-strategic-decision-making/" TargetMode="External"/><Relationship Id="rId26" Type="http://schemas.openxmlformats.org/officeDocument/2006/relationships/hyperlink" Target="https://impact.bham.ac.uk/our-mission/impact-change-model/" TargetMode="External"/><Relationship Id="rId39" Type="http://schemas.openxmlformats.org/officeDocument/2006/relationships/hyperlink" Target="https://www.mwcscot.org.uk/sites/default/files/2025-10/NotOnTheRadar-CarersReport2025.pdf" TargetMode="External"/><Relationship Id="rId21" Type="http://schemas.openxmlformats.org/officeDocument/2006/relationships/hyperlink" Target="https://impact.bham.ac.uk/delivery-models/networks/learning-disability-autistic-long-stay/" TargetMode="External"/><Relationship Id="rId34" Type="http://schemas.openxmlformats.org/officeDocument/2006/relationships/hyperlink" Target="https://www.heraldscotland.com/politics/viewpoint/25627333.international-mens-day---can-get-males-caring-jobs/" TargetMode="External"/><Relationship Id="rId42" Type="http://schemas.openxmlformats.org/officeDocument/2006/relationships/hyperlink" Target="https://impact.bham.ac.uk/delivery-models/networks/carers-transitions-and-co-production/" TargetMode="External"/><Relationship Id="rId47" Type="http://schemas.openxmlformats.org/officeDocument/2006/relationships/hyperlink" Target="mailto:rhiann.mclean@stir.ac.uk" TargetMode="External"/><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udit.scot/publications/integration-joint-boards-finances-continue-to-be-precarious" TargetMode="External"/><Relationship Id="rId29" Type="http://schemas.openxmlformats.org/officeDocument/2006/relationships/hyperlink" Target="https://impact.bham.ac.uk/delivery-models/demonstrators/pa-health-wellbeing/" TargetMode="External"/><Relationship Id="rId11" Type="http://schemas.openxmlformats.org/officeDocument/2006/relationships/image" Target="media/image1.png"/><Relationship Id="rId24" Type="http://schemas.openxmlformats.org/officeDocument/2006/relationships/hyperlink" Target="https://impact.bham.ac.uk/delivery-models/networks/commissioning-differently/" TargetMode="External"/><Relationship Id="rId32" Type="http://schemas.openxmlformats.org/officeDocument/2006/relationships/hyperlink" Target="https://fairworkconvention.scot/the-fair-work-framework/" TargetMode="External"/><Relationship Id="rId37" Type="http://schemas.openxmlformats.org/officeDocument/2006/relationships/hyperlink" Target="https://impact.bham.ac.uk/2024/11/19/loneliness-older-adults-rural-scotland/" TargetMode="External"/><Relationship Id="rId40" Type="http://schemas.openxmlformats.org/officeDocument/2006/relationships/hyperlink" Target="https://impact.bham.ac.uk/delivery-models/demonstrators/care-leavers-transitions-into-adulthood/" TargetMode="External"/><Relationship Id="rId45" Type="http://schemas.openxmlformats.org/officeDocument/2006/relationships/hyperlink" Target="https://www.ukri.org" TargetMode="External"/><Relationship Id="rId5" Type="http://schemas.openxmlformats.org/officeDocument/2006/relationships/numbering" Target="numbering.xml"/><Relationship Id="rId15" Type="http://schemas.openxmlformats.org/officeDocument/2006/relationships/hyperlink" Target="https://www.gov.scot/binaries/content/documents/govscot/publications/statistics/2025/06/health-and-care-experience-survey-2023-24-analysis-of-reported-unmet-care-needs-among-people-aged-65/documents/hace-2023-24---analysis-of-reported-unmet-care-needs-among-people-aged-65/hace-2023-24---analysis-of-reported-unmet-care-needs-among-people-aged-65/govscot%3Adocument/HACE%2B2023-24%2B-%2BAnalysis%2Bof%2Breported%2Bunmet%2Bcare%2Bneeds%2Bamong%2Bpeople%2Baged%2B65%252B.pdf" TargetMode="External"/><Relationship Id="rId23" Type="http://schemas.openxmlformats.org/officeDocument/2006/relationships/hyperlink" Target="https://newrouteshome.wixsite.com/scotland" TargetMode="External"/><Relationship Id="rId28" Type="http://schemas.openxmlformats.org/officeDocument/2006/relationships/hyperlink" Target="https://impact.bham.ac.uk/delivery-models/networks/wellbeing-care-workers/" TargetMode="External"/><Relationship Id="rId36" Type="http://schemas.openxmlformats.org/officeDocument/2006/relationships/hyperlink" Target="https://www.gov.scot/publications/national-care-service-scotland-consultation/pages/8/" TargetMode="External"/><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alliance-scotland.org.uk/wp-content/uploads/2025/05/Access-to-SDS-Summary-Briefing.pdf" TargetMode="External"/><Relationship Id="rId31" Type="http://schemas.openxmlformats.org/officeDocument/2006/relationships/hyperlink" Target="https://www.swbg.org.uk/content/publications/SWBG-Social-Care-Voices-FINAL.pdf" TargetMode="External"/><Relationship Id="rId44" Type="http://schemas.openxmlformats.org/officeDocument/2006/relationships/hyperlink" Target="https://impact.bham.ac.uk"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lichealthscotland.scot/publications/people-requiring-a-social-care-assessment-and-care-at-home-services/people-requiring-a-social-care-assessment-and-care-at-home-services-30-september-2025/" TargetMode="External"/><Relationship Id="rId22" Type="http://schemas.openxmlformats.org/officeDocument/2006/relationships/hyperlink" Target="https://publichealthscotland.scot/publications/insights-into-learning-disabilities-and-complex-needs-statistics-for-scotland/insights-into-learning-disabilities-and-complex-needs-statistics-for-scotland-23-september-2025" TargetMode="External"/><Relationship Id="rId27" Type="http://schemas.openxmlformats.org/officeDocument/2006/relationships/hyperlink" Target="https://data.sssc.uk.com/data-publications/22-workforce-data-report/423-scottish-social-service-sector-report-on-2024-workforce-data" TargetMode="External"/><Relationship Id="rId30" Type="http://schemas.openxmlformats.org/officeDocument/2006/relationships/hyperlink" Target="https://news.sssc.uk.com/news/have-your-say-workforce-wellbeing-survey-2025-report" TargetMode="External"/><Relationship Id="rId35" Type="http://schemas.openxmlformats.org/officeDocument/2006/relationships/hyperlink" Target="https://www.gov.scot/publications/learning-25-years-preventative-interventions-scotland/pages/11/" TargetMode="External"/><Relationship Id="rId43" Type="http://schemas.openxmlformats.org/officeDocument/2006/relationships/hyperlink" Target="https://impact.bham.ac.uk/delivery-models/demonstrators/boosting-reablement-within-intermediate-care-as-part-of-a-home-first-place-based-approach-for-people-living-with-frailty/" TargetMode="External"/><Relationship Id="rId48" Type="http://schemas.openxmlformats.org/officeDocument/2006/relationships/image" Target="media/image2.png"/><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data.sssc.uk.com/images/EconomicValue/2024/Final_report_-_Scotland.pdf" TargetMode="External"/><Relationship Id="rId17" Type="http://schemas.openxmlformats.org/officeDocument/2006/relationships/hyperlink" Target="https://www.cosla.gov.uk/manifesto/our-vision/sustainable-finance" TargetMode="External"/><Relationship Id="rId25" Type="http://schemas.openxmlformats.org/officeDocument/2006/relationships/hyperlink" Target="https://impact.bham.ac.uk/delivery-models/networks/involving-people-with-lived-experience-in-strategic-decision-making/" TargetMode="External"/><Relationship Id="rId33" Type="http://schemas.openxmlformats.org/officeDocument/2006/relationships/hyperlink" Target="https://impact.bham.ac.uk/delivery-models/networks/values-based-recruitment/" TargetMode="External"/><Relationship Id="rId38" Type="http://schemas.openxmlformats.org/officeDocument/2006/relationships/hyperlink" Target="https://www.carersweek.org/media/qxnkcnn0/carers-week-report-2025-web_small.pdf" TargetMode="External"/><Relationship Id="rId46" Type="http://schemas.openxmlformats.org/officeDocument/2006/relationships/hyperlink" Target="https://www.health.org.uk/topics/social-care" TargetMode="External"/><Relationship Id="rId20" Type="http://schemas.openxmlformats.org/officeDocument/2006/relationships/hyperlink" Target="https://impact.bham.ac.uk/delivery-models/networks/choice-and-control/" TargetMode="External"/><Relationship Id="rId41" Type="http://schemas.openxmlformats.org/officeDocument/2006/relationships/hyperlink" Target="https://impact.bham.ac.uk/delivery-models/facilitators/personalisation-care-technology-implementation/"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2e182d-f828-49d8-b225-823d95a6369c">
      <Terms xmlns="http://schemas.microsoft.com/office/infopath/2007/PartnerControls"/>
    </lcf76f155ced4ddcb4097134ff3c332f>
    <SharedWithUsers xmlns="a246c91f-ae64-48a8-a946-abb5de09178e">
      <UserInfo>
        <DisplayName>Benjamin Cuffin-Munday (Social Work and Social Care)</DisplayName>
        <AccountId>145</AccountId>
        <AccountType/>
      </UserInfo>
    </SharedWithUsers>
    <MediaLengthInSeconds xmlns="932e182d-f828-49d8-b225-823d95a6369c" xsi:nil="true"/>
    <TaxCatchAll xmlns="a246c91f-ae64-48a8-a946-abb5de0917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232B5D162DEB743A6DCB42E4D80BDAB" ma:contentTypeVersion="19" ma:contentTypeDescription="Create a new document." ma:contentTypeScope="" ma:versionID="3209b467d0767362b7db7f7282e18c7b">
  <xsd:schema xmlns:xsd="http://www.w3.org/2001/XMLSchema" xmlns:xs="http://www.w3.org/2001/XMLSchema" xmlns:p="http://schemas.microsoft.com/office/2006/metadata/properties" xmlns:ns2="932e182d-f828-49d8-b225-823d95a6369c" xmlns:ns3="a246c91f-ae64-48a8-a946-abb5de09178e" targetNamespace="http://schemas.microsoft.com/office/2006/metadata/properties" ma:root="true" ma:fieldsID="a5f46be49ccbb4dae5b89e2776f50992" ns2:_="" ns3:_="">
    <xsd:import namespace="932e182d-f828-49d8-b225-823d95a6369c"/>
    <xsd:import namespace="a246c91f-ae64-48a8-a946-abb5de0917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e182d-f828-49d8-b225-823d95a63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46c91f-ae64-48a8-a946-abb5de0917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3cbaec-dac5-40a4-91c0-7120ec1e53a7}" ma:internalName="TaxCatchAll" ma:showField="CatchAllData" ma:web="a246c91f-ae64-48a8-a946-abb5de0917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E4C29A-2256-4D09-AE95-DCDA35468B76}">
  <ds:schemaRefs>
    <ds:schemaRef ds:uri="http://schemas.microsoft.com/office/2006/metadata/properties"/>
    <ds:schemaRef ds:uri="http://schemas.microsoft.com/office/infopath/2007/PartnerControls"/>
    <ds:schemaRef ds:uri="932e182d-f828-49d8-b225-823d95a6369c"/>
    <ds:schemaRef ds:uri="a246c91f-ae64-48a8-a946-abb5de09178e"/>
  </ds:schemaRefs>
</ds:datastoreItem>
</file>

<file path=customXml/itemProps2.xml><?xml version="1.0" encoding="utf-8"?>
<ds:datastoreItem xmlns:ds="http://schemas.openxmlformats.org/officeDocument/2006/customXml" ds:itemID="{CD97CB64-2C92-4F27-B394-359644F108E0}">
  <ds:schemaRefs>
    <ds:schemaRef ds:uri="http://schemas.microsoft.com/sharepoint/v3/contenttype/forms"/>
  </ds:schemaRefs>
</ds:datastoreItem>
</file>

<file path=customXml/itemProps3.xml><?xml version="1.0" encoding="utf-8"?>
<ds:datastoreItem xmlns:ds="http://schemas.openxmlformats.org/officeDocument/2006/customXml" ds:itemID="{7E1B4B5C-3061-40B0-B896-4598958B5F6A}">
  <ds:schemaRefs>
    <ds:schemaRef ds:uri="http://schemas.openxmlformats.org/officeDocument/2006/bibliography"/>
  </ds:schemaRefs>
</ds:datastoreItem>
</file>

<file path=customXml/itemProps4.xml><?xml version="1.0" encoding="utf-8"?>
<ds:datastoreItem xmlns:ds="http://schemas.openxmlformats.org/officeDocument/2006/customXml" ds:itemID="{6EFFB62C-6217-4CB5-B2F4-2EA5D7612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e182d-f828-49d8-b225-823d95a6369c"/>
    <ds:schemaRef ds:uri="a246c91f-ae64-48a8-a946-abb5de091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e8d09f7-cc79-4ccb-9149-a4238dd17422}" enabled="0" method="" siteId="{4e8d09f7-cc79-4ccb-9149-a4238dd17422}" removed="1"/>
  <clbl:label id="{b024cacf-dede-4241-a15c-3c97d553e9f3}" enabled="0" method="" siteId="{b024cacf-dede-4241-a15c-3c97d553e9f3}" removed="1"/>
</clbl:labelList>
</file>

<file path=docProps/app.xml><?xml version="1.0" encoding="utf-8"?>
<Properties xmlns="http://schemas.openxmlformats.org/officeDocument/2006/extended-properties" xmlns:vt="http://schemas.openxmlformats.org/officeDocument/2006/docPropsVTypes">
  <Template>Normal</Template>
  <TotalTime>216</TotalTime>
  <Pages>5</Pages>
  <Words>2146</Words>
  <Characters>12086</Characters>
  <Application>Microsoft Office Word</Application>
  <DocSecurity>0</DocSecurity>
  <Lines>236</Lines>
  <Paragraphs>72</Paragraphs>
  <ScaleCrop>false</ScaleCrop>
  <Company/>
  <LinksUpToDate>false</LinksUpToDate>
  <CharactersWithSpaces>14160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Watchman</dc:creator>
  <cp:keywords/>
  <dc:description/>
  <cp:lastModifiedBy>Elizabeth Kennedy (Social Work and Social Care)</cp:lastModifiedBy>
  <cp:revision>8</cp:revision>
  <dcterms:created xsi:type="dcterms:W3CDTF">2025-12-02T11:46:00Z</dcterms:created>
  <dcterms:modified xsi:type="dcterms:W3CDTF">2025-12-02T15:41:00Z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0x010100A232B5D162DEB743A6DCB42E4D80BDAB</vt:lpwstr>
  </property>
  <property fmtid="{D5CDD505-2E9C-101B-9397-08002B2CF9AE}" pid="3" name="MediaServiceImageTags">
    <vt:lpwstr/>
  </property>
  <property fmtid="{D5CDD505-2E9C-101B-9397-08002B2CF9AE}" pid="4" name="Order">
    <vt:r8>101600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