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28B1" w14:textId="0AE5AC00" w:rsidR="005449A6" w:rsidRDefault="000773E3" w:rsidP="00590C3E">
      <w:pPr>
        <w:jc w:val="center"/>
        <w:rPr>
          <w:rFonts w:ascii="Arial" w:hAnsi="Arial" w:cs="Arial"/>
          <w:b/>
          <w:bCs/>
          <w:color w:val="A02B93" w:themeColor="accent5"/>
          <w:sz w:val="32"/>
          <w:szCs w:val="32"/>
        </w:rPr>
      </w:pPr>
      <w:r w:rsidRPr="4C5674B9">
        <w:rPr>
          <w:rFonts w:ascii="Arial" w:hAnsi="Arial" w:cs="Arial"/>
          <w:b/>
          <w:bCs/>
          <w:color w:val="A02B93" w:themeColor="accent5"/>
          <w:sz w:val="32"/>
          <w:szCs w:val="32"/>
        </w:rPr>
        <w:t>Co-developed g</w:t>
      </w:r>
      <w:r w:rsidR="005A3834" w:rsidRPr="4C5674B9">
        <w:rPr>
          <w:rFonts w:ascii="Arial" w:hAnsi="Arial" w:cs="Arial"/>
          <w:b/>
          <w:bCs/>
          <w:color w:val="A02B93" w:themeColor="accent5"/>
          <w:sz w:val="32"/>
          <w:szCs w:val="32"/>
        </w:rPr>
        <w:t xml:space="preserve">uide </w:t>
      </w:r>
      <w:r w:rsidRPr="4C5674B9">
        <w:rPr>
          <w:rFonts w:ascii="Arial" w:hAnsi="Arial" w:cs="Arial"/>
          <w:b/>
          <w:bCs/>
          <w:color w:val="A02B93" w:themeColor="accent5"/>
          <w:sz w:val="32"/>
          <w:szCs w:val="32"/>
        </w:rPr>
        <w:t xml:space="preserve">for service providers </w:t>
      </w:r>
      <w:r w:rsidR="005A3834" w:rsidRPr="4C5674B9">
        <w:rPr>
          <w:rFonts w:ascii="Arial" w:hAnsi="Arial" w:cs="Arial"/>
          <w:b/>
          <w:bCs/>
          <w:color w:val="A02B93" w:themeColor="accent5"/>
          <w:sz w:val="32"/>
          <w:szCs w:val="32"/>
        </w:rPr>
        <w:t xml:space="preserve">to </w:t>
      </w:r>
      <w:r w:rsidRPr="4C5674B9">
        <w:rPr>
          <w:rFonts w:ascii="Arial" w:hAnsi="Arial" w:cs="Arial"/>
          <w:b/>
          <w:bCs/>
          <w:color w:val="A02B93" w:themeColor="accent5"/>
          <w:sz w:val="32"/>
          <w:szCs w:val="32"/>
        </w:rPr>
        <w:t xml:space="preserve">enhance </w:t>
      </w:r>
      <w:r w:rsidR="7497B190" w:rsidRPr="4C5674B9">
        <w:rPr>
          <w:rFonts w:ascii="Arial" w:hAnsi="Arial" w:cs="Arial"/>
          <w:b/>
          <w:bCs/>
          <w:color w:val="A02B93" w:themeColor="accent5"/>
          <w:sz w:val="32"/>
          <w:szCs w:val="32"/>
        </w:rPr>
        <w:t>the involvement</w:t>
      </w:r>
      <w:r w:rsidRPr="4C5674B9">
        <w:rPr>
          <w:rFonts w:ascii="Arial" w:hAnsi="Arial" w:cs="Arial"/>
          <w:b/>
          <w:bCs/>
          <w:color w:val="A02B93" w:themeColor="accent5"/>
          <w:sz w:val="32"/>
          <w:szCs w:val="32"/>
        </w:rPr>
        <w:t xml:space="preserve"> of people with a learning disability</w:t>
      </w:r>
      <w:r w:rsidR="5EF1CA51" w:rsidRPr="4C5674B9">
        <w:rPr>
          <w:rFonts w:ascii="Arial" w:hAnsi="Arial" w:cs="Arial"/>
          <w:b/>
          <w:bCs/>
          <w:color w:val="A02B93" w:themeColor="accent5"/>
          <w:sz w:val="32"/>
          <w:szCs w:val="32"/>
        </w:rPr>
        <w:t xml:space="preserve"> in </w:t>
      </w:r>
      <w:r w:rsidR="005A3834" w:rsidRPr="4C5674B9">
        <w:rPr>
          <w:rFonts w:ascii="Arial" w:hAnsi="Arial" w:cs="Arial"/>
          <w:b/>
          <w:bCs/>
          <w:color w:val="A02B93" w:themeColor="accent5"/>
          <w:sz w:val="32"/>
          <w:szCs w:val="32"/>
        </w:rPr>
        <w:t>an</w:t>
      </w:r>
      <w:r w:rsidR="00583505" w:rsidRPr="4C5674B9">
        <w:rPr>
          <w:rFonts w:ascii="Arial" w:hAnsi="Arial" w:cs="Arial"/>
          <w:b/>
          <w:bCs/>
          <w:color w:val="A02B93" w:themeColor="accent5"/>
          <w:sz w:val="32"/>
          <w:szCs w:val="32"/>
        </w:rPr>
        <w:t xml:space="preserve"> </w:t>
      </w:r>
      <w:r w:rsidRPr="4C5674B9">
        <w:rPr>
          <w:rFonts w:ascii="Arial" w:hAnsi="Arial" w:cs="Arial"/>
          <w:b/>
          <w:bCs/>
          <w:color w:val="A02B93" w:themeColor="accent5"/>
          <w:sz w:val="32"/>
          <w:szCs w:val="32"/>
        </w:rPr>
        <w:t>i</w:t>
      </w:r>
      <w:r w:rsidR="2715DDDD" w:rsidRPr="4C5674B9">
        <w:rPr>
          <w:rFonts w:ascii="Arial" w:hAnsi="Arial" w:cs="Arial"/>
          <w:b/>
          <w:bCs/>
          <w:color w:val="A02B93" w:themeColor="accent5"/>
          <w:sz w:val="32"/>
          <w:szCs w:val="32"/>
        </w:rPr>
        <w:t xml:space="preserve">nternal </w:t>
      </w:r>
      <w:r w:rsidRPr="4C5674B9">
        <w:rPr>
          <w:rFonts w:ascii="Arial" w:hAnsi="Arial" w:cs="Arial"/>
          <w:b/>
          <w:bCs/>
          <w:color w:val="A02B93" w:themeColor="accent5"/>
          <w:sz w:val="32"/>
          <w:szCs w:val="32"/>
        </w:rPr>
        <w:t>m</w:t>
      </w:r>
      <w:r w:rsidR="00875BC6" w:rsidRPr="4C5674B9">
        <w:rPr>
          <w:rFonts w:ascii="Arial" w:hAnsi="Arial" w:cs="Arial"/>
          <w:b/>
          <w:bCs/>
          <w:color w:val="A02B93" w:themeColor="accent5"/>
          <w:sz w:val="32"/>
          <w:szCs w:val="32"/>
        </w:rPr>
        <w:t xml:space="preserve">onitoring </w:t>
      </w:r>
      <w:r w:rsidRPr="4C5674B9">
        <w:rPr>
          <w:rFonts w:ascii="Arial" w:hAnsi="Arial" w:cs="Arial"/>
          <w:b/>
          <w:bCs/>
          <w:color w:val="A02B93" w:themeColor="accent5"/>
          <w:sz w:val="32"/>
          <w:szCs w:val="32"/>
        </w:rPr>
        <w:t>p</w:t>
      </w:r>
      <w:r w:rsidR="00583505" w:rsidRPr="4C5674B9">
        <w:rPr>
          <w:rFonts w:ascii="Arial" w:hAnsi="Arial" w:cs="Arial"/>
          <w:b/>
          <w:bCs/>
          <w:color w:val="A02B93" w:themeColor="accent5"/>
          <w:sz w:val="32"/>
          <w:szCs w:val="32"/>
        </w:rPr>
        <w:t>rocess</w:t>
      </w:r>
    </w:p>
    <w:p w14:paraId="312FD0AE" w14:textId="77777777" w:rsidR="00DE0259" w:rsidRDefault="00DE0259" w:rsidP="00590C3E">
      <w:pPr>
        <w:suppressAutoHyphens/>
        <w:autoSpaceDN w:val="0"/>
        <w:spacing w:line="360" w:lineRule="auto"/>
        <w:jc w:val="both"/>
        <w:rPr>
          <w:rFonts w:ascii="Arial" w:hAnsi="Arial" w:cs="Arial"/>
          <w:color w:val="A02B93" w:themeColor="accent5"/>
          <w:sz w:val="28"/>
          <w:szCs w:val="28"/>
        </w:rPr>
      </w:pPr>
    </w:p>
    <w:p w14:paraId="165235D9" w14:textId="4CE00E9F" w:rsidR="002D73EA" w:rsidRDefault="002D73EA" w:rsidP="007E1023">
      <w:pPr>
        <w:suppressAutoHyphens/>
        <w:autoSpaceDN w:val="0"/>
        <w:spacing w:line="360" w:lineRule="auto"/>
        <w:rPr>
          <w:rFonts w:ascii="Arial" w:hAnsi="Arial" w:cs="Arial"/>
        </w:rPr>
      </w:pPr>
      <w:r w:rsidRPr="00055193">
        <w:rPr>
          <w:rFonts w:ascii="Arial" w:hAnsi="Arial" w:cs="Arial"/>
        </w:rPr>
        <w:t xml:space="preserve">Based on the insights from people who draw on care and support and their support staff, </w:t>
      </w:r>
      <w:r>
        <w:rPr>
          <w:rFonts w:ascii="Arial" w:hAnsi="Arial" w:cs="Arial"/>
        </w:rPr>
        <w:t>m</w:t>
      </w:r>
      <w:r w:rsidRPr="00055193">
        <w:rPr>
          <w:rFonts w:ascii="Arial" w:hAnsi="Arial" w:cs="Arial"/>
        </w:rPr>
        <w:t xml:space="preserve">eaningful </w:t>
      </w:r>
      <w:r w:rsidR="007E1023">
        <w:rPr>
          <w:rFonts w:ascii="Arial" w:hAnsi="Arial" w:cs="Arial"/>
        </w:rPr>
        <w:t>involvement in any</w:t>
      </w:r>
      <w:r w:rsidRPr="00055193">
        <w:rPr>
          <w:rFonts w:ascii="Arial" w:hAnsi="Arial" w:cs="Arial"/>
        </w:rPr>
        <w:t xml:space="preserve"> monitoring for people with </w:t>
      </w:r>
      <w:r w:rsidR="00FF7B52">
        <w:rPr>
          <w:rFonts w:ascii="Arial" w:hAnsi="Arial" w:cs="Arial"/>
        </w:rPr>
        <w:t xml:space="preserve">a </w:t>
      </w:r>
      <w:r w:rsidRPr="00055193">
        <w:rPr>
          <w:rFonts w:ascii="Arial" w:hAnsi="Arial" w:cs="Arial"/>
        </w:rPr>
        <w:t xml:space="preserve">learning </w:t>
      </w:r>
      <w:r w:rsidR="00FF7B52">
        <w:rPr>
          <w:rFonts w:ascii="Arial" w:hAnsi="Arial" w:cs="Arial"/>
        </w:rPr>
        <w:t xml:space="preserve">disability </w:t>
      </w:r>
      <w:r w:rsidRPr="00055193">
        <w:rPr>
          <w:rFonts w:ascii="Arial" w:hAnsi="Arial" w:cs="Arial"/>
        </w:rPr>
        <w:t xml:space="preserve">requires an approach that </w:t>
      </w:r>
      <w:r w:rsidR="00FF7B52">
        <w:rPr>
          <w:rFonts w:ascii="Arial" w:hAnsi="Arial" w:cs="Arial"/>
        </w:rPr>
        <w:t>includes</w:t>
      </w:r>
      <w:r w:rsidRPr="00055193">
        <w:rPr>
          <w:rFonts w:ascii="Arial" w:hAnsi="Arial" w:cs="Arial"/>
        </w:rPr>
        <w:t>:</w:t>
      </w:r>
    </w:p>
    <w:p w14:paraId="6AE878C8" w14:textId="7630A3A7" w:rsidR="002D73EA" w:rsidRDefault="002D73EA" w:rsidP="00FF7B52">
      <w:pPr>
        <w:pStyle w:val="ListParagraph"/>
        <w:numPr>
          <w:ilvl w:val="0"/>
          <w:numId w:val="16"/>
        </w:numPr>
        <w:suppressAutoHyphens/>
        <w:autoSpaceDN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shared understanding of what the monitoring process means and </w:t>
      </w:r>
      <w:r w:rsidR="00FF7B52">
        <w:rPr>
          <w:rFonts w:ascii="Arial" w:hAnsi="Arial" w:cs="Arial"/>
        </w:rPr>
        <w:t>ways to be involved.</w:t>
      </w:r>
    </w:p>
    <w:p w14:paraId="736E7E46" w14:textId="77777777" w:rsidR="002D73EA" w:rsidRDefault="002D73EA" w:rsidP="00FF7B52">
      <w:pPr>
        <w:pStyle w:val="ListParagraph"/>
        <w:numPr>
          <w:ilvl w:val="0"/>
          <w:numId w:val="16"/>
        </w:numPr>
        <w:suppressAutoHyphens/>
        <w:autoSpaceDN w:val="0"/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>Creating options to r</w:t>
      </w:r>
      <w:r w:rsidRPr="00055193">
        <w:rPr>
          <w:rFonts w:ascii="Arial" w:eastAsia="Arial" w:hAnsi="Arial" w:cs="Arial"/>
          <w:color w:val="000000" w:themeColor="text1"/>
        </w:rPr>
        <w:t>ecognis</w:t>
      </w:r>
      <w:r>
        <w:rPr>
          <w:rFonts w:ascii="Arial" w:eastAsia="Arial" w:hAnsi="Arial" w:cs="Arial"/>
          <w:color w:val="000000" w:themeColor="text1"/>
        </w:rPr>
        <w:t>e</w:t>
      </w:r>
      <w:r w:rsidRPr="00055193">
        <w:rPr>
          <w:rFonts w:ascii="Arial" w:eastAsia="Arial" w:hAnsi="Arial" w:cs="Arial"/>
          <w:color w:val="000000" w:themeColor="text1"/>
        </w:rPr>
        <w:t xml:space="preserve"> and </w:t>
      </w:r>
      <w:r>
        <w:rPr>
          <w:rFonts w:ascii="Arial" w:hAnsi="Arial" w:cs="Arial"/>
        </w:rPr>
        <w:t>r</w:t>
      </w:r>
      <w:r w:rsidRPr="00055193">
        <w:rPr>
          <w:rFonts w:ascii="Arial" w:hAnsi="Arial" w:cs="Arial"/>
        </w:rPr>
        <w:t>especting individuality</w:t>
      </w:r>
      <w:r>
        <w:rPr>
          <w:rFonts w:ascii="Arial" w:hAnsi="Arial" w:cs="Arial"/>
        </w:rPr>
        <w:t xml:space="preserve"> in opinions, lifestyles and communication.</w:t>
      </w:r>
    </w:p>
    <w:p w14:paraId="70EF39BD" w14:textId="588C3C3E" w:rsidR="002D73EA" w:rsidRPr="009B791C" w:rsidRDefault="002D73EA" w:rsidP="00FF7B52">
      <w:pPr>
        <w:pStyle w:val="ListParagraph"/>
        <w:numPr>
          <w:ilvl w:val="0"/>
          <w:numId w:val="16"/>
        </w:numPr>
        <w:suppressAutoHyphens/>
        <w:autoSpaceDN w:val="0"/>
        <w:spacing w:line="360" w:lineRule="auto"/>
        <w:rPr>
          <w:rFonts w:ascii="Arial" w:hAnsi="Arial" w:cs="Arial"/>
        </w:rPr>
      </w:pPr>
      <w:r w:rsidRPr="4EA71233">
        <w:rPr>
          <w:rFonts w:ascii="Arial" w:eastAsia="Arial" w:hAnsi="Arial" w:cs="Arial"/>
          <w:color w:val="000000" w:themeColor="text1"/>
        </w:rPr>
        <w:t xml:space="preserve">Building capacity for staff to </w:t>
      </w:r>
      <w:r>
        <w:rPr>
          <w:rFonts w:ascii="Arial" w:eastAsia="Arial" w:hAnsi="Arial" w:cs="Arial"/>
          <w:color w:val="000000" w:themeColor="text1"/>
        </w:rPr>
        <w:t xml:space="preserve">ensure the active involvement of people </w:t>
      </w:r>
      <w:r w:rsidR="00B67507">
        <w:rPr>
          <w:rFonts w:ascii="Arial" w:eastAsia="Arial" w:hAnsi="Arial" w:cs="Arial"/>
          <w:color w:val="000000" w:themeColor="text1"/>
        </w:rPr>
        <w:t>with a</w:t>
      </w:r>
      <w:r>
        <w:rPr>
          <w:rFonts w:ascii="Arial" w:eastAsia="Arial" w:hAnsi="Arial" w:cs="Arial"/>
          <w:color w:val="000000" w:themeColor="text1"/>
        </w:rPr>
        <w:t xml:space="preserve"> learning disability in both hearing </w:t>
      </w:r>
      <w:r w:rsidR="00FF7B52">
        <w:rPr>
          <w:rFonts w:ascii="Arial" w:eastAsia="Arial" w:hAnsi="Arial" w:cs="Arial"/>
          <w:color w:val="000000" w:themeColor="text1"/>
        </w:rPr>
        <w:t>individual, including quieter,</w:t>
      </w:r>
      <w:r>
        <w:rPr>
          <w:rFonts w:ascii="Arial" w:eastAsia="Arial" w:hAnsi="Arial" w:cs="Arial"/>
          <w:color w:val="000000" w:themeColor="text1"/>
        </w:rPr>
        <w:t xml:space="preserve"> voices and in ensuring closure of </w:t>
      </w:r>
      <w:r w:rsidR="00FF7B52">
        <w:rPr>
          <w:rFonts w:ascii="Arial" w:eastAsia="Arial" w:hAnsi="Arial" w:cs="Arial"/>
          <w:color w:val="000000" w:themeColor="text1"/>
        </w:rPr>
        <w:t>a monitoring</w:t>
      </w:r>
      <w:r>
        <w:rPr>
          <w:rFonts w:ascii="Arial" w:eastAsia="Arial" w:hAnsi="Arial" w:cs="Arial"/>
          <w:color w:val="000000" w:themeColor="text1"/>
        </w:rPr>
        <w:t xml:space="preserve"> feedback loop. </w:t>
      </w:r>
      <w:r w:rsidRPr="4EA71233">
        <w:rPr>
          <w:rFonts w:ascii="Arial" w:eastAsia="Arial" w:hAnsi="Arial" w:cs="Arial"/>
          <w:color w:val="000000" w:themeColor="text1"/>
        </w:rPr>
        <w:t xml:space="preserve"> </w:t>
      </w:r>
    </w:p>
    <w:p w14:paraId="2CD47D5E" w14:textId="12AD14AD" w:rsidR="005A3834" w:rsidRPr="005A3834" w:rsidRDefault="005A3834" w:rsidP="007E1023">
      <w:pPr>
        <w:suppressAutoHyphens/>
        <w:autoSpaceDN w:val="0"/>
        <w:spacing w:line="360" w:lineRule="auto"/>
        <w:rPr>
          <w:rFonts w:ascii="Arial" w:hAnsi="Arial" w:cs="Arial"/>
          <w:b/>
          <w:bCs/>
          <w:color w:val="A02B93" w:themeColor="accent5"/>
        </w:rPr>
      </w:pPr>
      <w:r w:rsidRPr="240318FD">
        <w:rPr>
          <w:rFonts w:ascii="Arial" w:hAnsi="Arial" w:cs="Arial"/>
          <w:b/>
          <w:bCs/>
          <w:color w:val="A02B93" w:themeColor="accent5"/>
        </w:rPr>
        <w:t xml:space="preserve">Preparation </w:t>
      </w:r>
      <w:r w:rsidR="00010BCD" w:rsidRPr="240318FD">
        <w:rPr>
          <w:rFonts w:ascii="Arial" w:hAnsi="Arial" w:cs="Arial"/>
          <w:b/>
          <w:bCs/>
          <w:color w:val="A02B93" w:themeColor="accent5"/>
        </w:rPr>
        <w:t>for monitoring</w:t>
      </w:r>
      <w:r w:rsidR="00550940" w:rsidRPr="240318FD">
        <w:rPr>
          <w:rFonts w:ascii="Arial" w:hAnsi="Arial" w:cs="Arial"/>
          <w:b/>
          <w:bCs/>
          <w:color w:val="A02B93" w:themeColor="accent5"/>
        </w:rPr>
        <w:t xml:space="preserve"> – developing inclusive practice</w:t>
      </w:r>
    </w:p>
    <w:p w14:paraId="2090370D" w14:textId="0987765D" w:rsidR="00607111" w:rsidRPr="00055193" w:rsidRDefault="00A61865" w:rsidP="007E1023">
      <w:pPr>
        <w:suppressAutoHyphens/>
        <w:autoSpaceDN w:val="0"/>
        <w:spacing w:line="360" w:lineRule="auto"/>
        <w:rPr>
          <w:rFonts w:ascii="Arial" w:hAnsi="Arial" w:cs="Arial"/>
          <w:b/>
          <w:bCs/>
          <w:i/>
          <w:iCs/>
          <w:color w:val="A02B93" w:themeColor="accent5"/>
        </w:rPr>
      </w:pPr>
      <w:r w:rsidRPr="432A13AA">
        <w:rPr>
          <w:rFonts w:ascii="Arial" w:hAnsi="Arial" w:cs="Arial"/>
          <w:b/>
          <w:bCs/>
          <w:i/>
          <w:iCs/>
          <w:color w:val="A02B93" w:themeColor="accent5"/>
        </w:rPr>
        <w:t>“</w:t>
      </w:r>
      <w:r w:rsidR="00AD7AEE" w:rsidRPr="432A13AA">
        <w:rPr>
          <w:rFonts w:ascii="Arial" w:hAnsi="Arial" w:cs="Arial"/>
          <w:b/>
          <w:bCs/>
          <w:i/>
          <w:iCs/>
          <w:color w:val="A02B93" w:themeColor="accent5"/>
        </w:rPr>
        <w:t>Filling out long forms is daunting</w:t>
      </w:r>
      <w:r w:rsidRPr="432A13AA">
        <w:rPr>
          <w:rFonts w:ascii="Arial" w:hAnsi="Arial" w:cs="Arial"/>
          <w:b/>
          <w:bCs/>
          <w:i/>
          <w:iCs/>
          <w:color w:val="A02B93" w:themeColor="accent5"/>
        </w:rPr>
        <w:t>”. </w:t>
      </w:r>
      <w:r w:rsidR="00D027D6" w:rsidRPr="432A13AA">
        <w:rPr>
          <w:rFonts w:ascii="Arial" w:hAnsi="Arial" w:cs="Arial"/>
          <w:b/>
          <w:bCs/>
          <w:i/>
          <w:iCs/>
          <w:color w:val="A02B93" w:themeColor="accent5"/>
        </w:rPr>
        <w:t>(Lived Experience participant)</w:t>
      </w:r>
    </w:p>
    <w:p w14:paraId="4BFCF102" w14:textId="6655C584" w:rsidR="000845F5" w:rsidRPr="00055193" w:rsidRDefault="00AA4E6E" w:rsidP="007E1023">
      <w:pPr>
        <w:suppressAutoHyphens/>
        <w:autoSpaceDN w:val="0"/>
        <w:spacing w:line="360" w:lineRule="auto"/>
        <w:rPr>
          <w:rFonts w:ascii="Arial" w:hAnsi="Arial" w:cs="Arial"/>
          <w:b/>
          <w:bCs/>
          <w:color w:val="A02B93" w:themeColor="accent5"/>
        </w:rPr>
      </w:pPr>
      <w:r w:rsidRPr="00055193">
        <w:rPr>
          <w:rFonts w:ascii="Arial" w:hAnsi="Arial" w:cs="Arial"/>
          <w:b/>
          <w:bCs/>
        </w:rPr>
        <w:t>P</w:t>
      </w:r>
      <w:r w:rsidR="000845F5" w:rsidRPr="00055193">
        <w:rPr>
          <w:rFonts w:ascii="Arial" w:hAnsi="Arial" w:cs="Arial"/>
          <w:b/>
          <w:bCs/>
        </w:rPr>
        <w:t>eople with a learning disability told us:</w:t>
      </w:r>
    </w:p>
    <w:p w14:paraId="1A2DC581" w14:textId="6BC21769" w:rsidR="00211526" w:rsidRPr="00055193" w:rsidRDefault="00211526" w:rsidP="007E1023">
      <w:pPr>
        <w:pStyle w:val="ListParagraph"/>
        <w:numPr>
          <w:ilvl w:val="0"/>
          <w:numId w:val="1"/>
        </w:numPr>
        <w:suppressAutoHyphens/>
        <w:autoSpaceDN w:val="0"/>
        <w:spacing w:line="360" w:lineRule="auto"/>
        <w:rPr>
          <w:rFonts w:ascii="Arial" w:hAnsi="Arial" w:cs="Arial"/>
        </w:rPr>
      </w:pPr>
      <w:r w:rsidRPr="00055193">
        <w:rPr>
          <w:rFonts w:ascii="Arial" w:hAnsi="Arial" w:cs="Arial"/>
        </w:rPr>
        <w:t xml:space="preserve">We don’t always understand what monitoring </w:t>
      </w:r>
      <w:r w:rsidR="00ED2EE5" w:rsidRPr="00055193">
        <w:rPr>
          <w:rFonts w:ascii="Arial" w:hAnsi="Arial" w:cs="Arial"/>
        </w:rPr>
        <w:t>is</w:t>
      </w:r>
    </w:p>
    <w:p w14:paraId="3C61F5CA" w14:textId="6B7DD793" w:rsidR="008C70B2" w:rsidRPr="00055193" w:rsidRDefault="006967C0" w:rsidP="007E102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5193">
        <w:rPr>
          <w:rFonts w:ascii="Arial" w:hAnsi="Arial" w:cs="Arial"/>
        </w:rPr>
        <w:t xml:space="preserve">The language </w:t>
      </w:r>
      <w:r w:rsidR="00010BCD">
        <w:rPr>
          <w:rFonts w:ascii="Arial" w:hAnsi="Arial" w:cs="Arial"/>
        </w:rPr>
        <w:t>about</w:t>
      </w:r>
      <w:r w:rsidRPr="00055193">
        <w:rPr>
          <w:rFonts w:ascii="Arial" w:hAnsi="Arial" w:cs="Arial"/>
        </w:rPr>
        <w:t xml:space="preserve"> ‘monitoring’ can be difficult to understand e.g. ‘</w:t>
      </w:r>
      <w:r w:rsidRPr="0092636B">
        <w:rPr>
          <w:rFonts w:ascii="Arial" w:hAnsi="Arial" w:cs="Arial"/>
          <w:i/>
          <w:iCs/>
        </w:rPr>
        <w:t>audits</w:t>
      </w:r>
      <w:r w:rsidRPr="00055193">
        <w:rPr>
          <w:rFonts w:ascii="Arial" w:hAnsi="Arial" w:cs="Arial"/>
        </w:rPr>
        <w:t>’</w:t>
      </w:r>
    </w:p>
    <w:p w14:paraId="454825BA" w14:textId="232A1A82" w:rsidR="00815C28" w:rsidRPr="00055193" w:rsidRDefault="00796A9E" w:rsidP="007E102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5193">
        <w:rPr>
          <w:rFonts w:ascii="Arial" w:hAnsi="Arial" w:cs="Arial"/>
        </w:rPr>
        <w:t>We don’t always feel</w:t>
      </w:r>
      <w:r w:rsidR="00815C28" w:rsidRPr="00055193">
        <w:rPr>
          <w:rFonts w:ascii="Arial" w:hAnsi="Arial" w:cs="Arial"/>
        </w:rPr>
        <w:t xml:space="preserve"> informed or involved within the monitoring process</w:t>
      </w:r>
    </w:p>
    <w:p w14:paraId="6E457B1A" w14:textId="56476FD8" w:rsidR="00F40660" w:rsidRPr="00055193" w:rsidRDefault="00F40660" w:rsidP="007E102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5193">
        <w:rPr>
          <w:rFonts w:ascii="Arial" w:hAnsi="Arial" w:cs="Arial"/>
        </w:rPr>
        <w:t>Understanding long forms</w:t>
      </w:r>
      <w:r w:rsidR="005053D6" w:rsidRPr="00055193">
        <w:rPr>
          <w:rFonts w:ascii="Arial" w:hAnsi="Arial" w:cs="Arial"/>
        </w:rPr>
        <w:t xml:space="preserve"> linked to monitoring</w:t>
      </w:r>
      <w:r w:rsidRPr="00055193">
        <w:rPr>
          <w:rFonts w:ascii="Arial" w:hAnsi="Arial" w:cs="Arial"/>
        </w:rPr>
        <w:t xml:space="preserve"> is difficult and filling them out is </w:t>
      </w:r>
      <w:r w:rsidR="002B24F2" w:rsidRPr="00055193">
        <w:rPr>
          <w:rFonts w:ascii="Arial" w:hAnsi="Arial" w:cs="Arial"/>
        </w:rPr>
        <w:t>‘</w:t>
      </w:r>
      <w:r w:rsidRPr="0092636B">
        <w:rPr>
          <w:rFonts w:ascii="Arial" w:hAnsi="Arial" w:cs="Arial"/>
          <w:i/>
          <w:iCs/>
        </w:rPr>
        <w:t>daunting</w:t>
      </w:r>
      <w:r w:rsidR="000C6163" w:rsidRPr="00055193">
        <w:rPr>
          <w:rFonts w:ascii="Arial" w:hAnsi="Arial" w:cs="Arial"/>
        </w:rPr>
        <w:t>’.</w:t>
      </w:r>
    </w:p>
    <w:p w14:paraId="5EBCFCFC" w14:textId="12EF0989" w:rsidR="00130437" w:rsidRPr="00055193" w:rsidRDefault="00AA4E6E" w:rsidP="007E1023">
      <w:pPr>
        <w:suppressAutoHyphens/>
        <w:autoSpaceDN w:val="0"/>
        <w:spacing w:line="360" w:lineRule="auto"/>
        <w:rPr>
          <w:rFonts w:ascii="Arial" w:hAnsi="Arial" w:cs="Arial"/>
          <w:b/>
          <w:bCs/>
        </w:rPr>
      </w:pPr>
      <w:r w:rsidRPr="00055193">
        <w:rPr>
          <w:rFonts w:ascii="Arial" w:hAnsi="Arial" w:cs="Arial"/>
          <w:b/>
          <w:bCs/>
        </w:rPr>
        <w:t>Staff told us:</w:t>
      </w:r>
    </w:p>
    <w:p w14:paraId="1F727464" w14:textId="65BC6905" w:rsidR="00844A5A" w:rsidRPr="00844A5A" w:rsidRDefault="009919DD" w:rsidP="007E102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44A5A" w:rsidRPr="432A13AA">
        <w:rPr>
          <w:rFonts w:ascii="Arial" w:hAnsi="Arial" w:cs="Arial"/>
        </w:rPr>
        <w:t xml:space="preserve">ome </w:t>
      </w:r>
      <w:r w:rsidR="7760D77C" w:rsidRPr="432A13AA">
        <w:rPr>
          <w:rFonts w:ascii="Arial" w:hAnsi="Arial" w:cs="Arial"/>
        </w:rPr>
        <w:t>support workers</w:t>
      </w:r>
      <w:r w:rsidR="00844A5A" w:rsidRPr="432A13AA">
        <w:rPr>
          <w:rFonts w:ascii="Arial" w:hAnsi="Arial" w:cs="Arial"/>
        </w:rPr>
        <w:t xml:space="preserve"> perceive monitoring as a senior role and responsibility. Others view it as observing and monitoring daily. </w:t>
      </w:r>
      <w:r w:rsidR="00844A5A" w:rsidRPr="432A13AA">
        <w:rPr>
          <w:rFonts w:ascii="Arial" w:hAnsi="Arial" w:cs="Arial"/>
          <w:i/>
          <w:iCs/>
        </w:rPr>
        <w:t>“We know, and spend more time with the people we support”</w:t>
      </w:r>
    </w:p>
    <w:p w14:paraId="24B42755" w14:textId="49B2517D" w:rsidR="00915399" w:rsidRDefault="009919DD" w:rsidP="007E1023">
      <w:pPr>
        <w:pStyle w:val="ListParagraph"/>
        <w:numPr>
          <w:ilvl w:val="0"/>
          <w:numId w:val="8"/>
        </w:numPr>
        <w:suppressAutoHyphens/>
        <w:autoSpaceDN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44A5A" w:rsidRPr="00055193">
        <w:rPr>
          <w:rFonts w:ascii="Arial" w:hAnsi="Arial" w:cs="Arial"/>
        </w:rPr>
        <w:t xml:space="preserve">t is important not </w:t>
      </w:r>
      <w:r w:rsidR="00844A5A" w:rsidRPr="001432EE">
        <w:rPr>
          <w:rFonts w:ascii="Arial" w:hAnsi="Arial" w:cs="Arial"/>
          <w:i/>
          <w:iCs/>
        </w:rPr>
        <w:t>“Just having a tick box to fill in”</w:t>
      </w:r>
      <w:r w:rsidR="00844A5A" w:rsidRPr="00055193">
        <w:rPr>
          <w:rFonts w:ascii="Arial" w:hAnsi="Arial" w:cs="Arial"/>
        </w:rPr>
        <w:t xml:space="preserve"> </w:t>
      </w:r>
      <w:r w:rsidR="00844A5A">
        <w:rPr>
          <w:rFonts w:ascii="Arial" w:hAnsi="Arial" w:cs="Arial"/>
        </w:rPr>
        <w:t>for monitoring</w:t>
      </w:r>
      <w:r w:rsidR="00C427F8">
        <w:rPr>
          <w:rFonts w:ascii="Arial" w:hAnsi="Arial" w:cs="Arial"/>
        </w:rPr>
        <w:t xml:space="preserve"> as a one-off activity</w:t>
      </w:r>
      <w:r w:rsidR="00844A5A">
        <w:rPr>
          <w:rFonts w:ascii="Arial" w:hAnsi="Arial" w:cs="Arial"/>
        </w:rPr>
        <w:t>.</w:t>
      </w:r>
    </w:p>
    <w:p w14:paraId="4DEC37C9" w14:textId="7AD81B5D" w:rsidR="00844A5A" w:rsidRPr="00C226E3" w:rsidRDefault="009919DD" w:rsidP="007E1023">
      <w:pPr>
        <w:pStyle w:val="ListParagraph"/>
        <w:numPr>
          <w:ilvl w:val="0"/>
          <w:numId w:val="8"/>
        </w:numPr>
        <w:suppressAutoHyphens/>
        <w:autoSpaceDN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</w:t>
      </w:r>
      <w:r w:rsidR="00844A5A" w:rsidRPr="00055193">
        <w:rPr>
          <w:rFonts w:ascii="Arial" w:hAnsi="Arial" w:cs="Arial"/>
        </w:rPr>
        <w:t xml:space="preserve"> challenges and dynamic nature of a support worker role can impact on internal monitoring processes.   </w:t>
      </w:r>
      <w:r w:rsidR="00844A5A" w:rsidRPr="00055193">
        <w:rPr>
          <w:rFonts w:ascii="Arial" w:hAnsi="Arial" w:cs="Arial"/>
          <w:i/>
          <w:iCs/>
        </w:rPr>
        <w:t>“Things don't always go to plan”.</w:t>
      </w:r>
    </w:p>
    <w:p w14:paraId="7C7DCB09" w14:textId="4EF18F3F" w:rsidR="00C226E3" w:rsidRDefault="00C226E3" w:rsidP="007E1023">
      <w:pPr>
        <w:suppressAutoHyphens/>
        <w:autoSpaceDN w:val="0"/>
        <w:spacing w:line="360" w:lineRule="auto"/>
        <w:rPr>
          <w:rFonts w:ascii="Arial" w:hAnsi="Arial" w:cs="Arial"/>
          <w:b/>
          <w:bCs/>
        </w:rPr>
      </w:pPr>
      <w:r w:rsidRPr="00C226E3">
        <w:rPr>
          <w:rFonts w:ascii="Arial" w:hAnsi="Arial" w:cs="Arial"/>
          <w:b/>
          <w:bCs/>
        </w:rPr>
        <w:t xml:space="preserve">The </w:t>
      </w:r>
      <w:r w:rsidR="009919DD">
        <w:rPr>
          <w:rFonts w:ascii="Arial" w:hAnsi="Arial" w:cs="Arial"/>
          <w:b/>
          <w:bCs/>
        </w:rPr>
        <w:t xml:space="preserve">IMPACT </w:t>
      </w:r>
      <w:r w:rsidRPr="00C226E3">
        <w:rPr>
          <w:rFonts w:ascii="Arial" w:hAnsi="Arial" w:cs="Arial"/>
          <w:b/>
          <w:bCs/>
        </w:rPr>
        <w:t>evidence review told us:</w:t>
      </w:r>
    </w:p>
    <w:p w14:paraId="34BB71F9" w14:textId="184E36A6" w:rsidR="003001ED" w:rsidRPr="003001ED" w:rsidRDefault="00DB7626" w:rsidP="007E1023">
      <w:pPr>
        <w:pStyle w:val="ListParagraph"/>
        <w:numPr>
          <w:ilvl w:val="0"/>
          <w:numId w:val="9"/>
        </w:numPr>
        <w:suppressAutoHyphens/>
        <w:autoSpaceDN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color w:val="000000" w:themeColor="text1"/>
        </w:rPr>
        <w:t>I</w:t>
      </w:r>
      <w:r w:rsidR="0040652D">
        <w:rPr>
          <w:rFonts w:ascii="Arial" w:eastAsia="Arial" w:hAnsi="Arial" w:cs="Arial"/>
          <w:color w:val="000000" w:themeColor="text1"/>
        </w:rPr>
        <w:t>mproved accessibility of resources through clear and understandable information</w:t>
      </w:r>
      <w:r w:rsidR="00F717EB">
        <w:rPr>
          <w:rFonts w:ascii="Arial" w:eastAsia="Arial" w:hAnsi="Arial" w:cs="Arial"/>
          <w:color w:val="000000" w:themeColor="text1"/>
        </w:rPr>
        <w:t xml:space="preserve"> helps individuals with learning disabilities</w:t>
      </w:r>
      <w:r>
        <w:rPr>
          <w:rFonts w:ascii="Arial" w:eastAsia="Arial" w:hAnsi="Arial" w:cs="Arial"/>
          <w:color w:val="000000" w:themeColor="text1"/>
        </w:rPr>
        <w:t xml:space="preserve"> to</w:t>
      </w:r>
      <w:r w:rsidR="00F717EB">
        <w:rPr>
          <w:rFonts w:ascii="Arial" w:eastAsia="Arial" w:hAnsi="Arial" w:cs="Arial"/>
          <w:color w:val="000000" w:themeColor="text1"/>
        </w:rPr>
        <w:t xml:space="preserve"> make informed choices</w:t>
      </w:r>
      <w:r w:rsidR="00871852">
        <w:rPr>
          <w:rFonts w:ascii="Arial" w:eastAsia="Arial" w:hAnsi="Arial" w:cs="Arial"/>
          <w:color w:val="000000" w:themeColor="text1"/>
        </w:rPr>
        <w:t xml:space="preserve"> to participate.  </w:t>
      </w:r>
      <w:r w:rsidR="0005037A">
        <w:rPr>
          <w:rFonts w:ascii="Arial" w:eastAsia="Arial" w:hAnsi="Arial" w:cs="Arial"/>
          <w:color w:val="000000" w:themeColor="text1"/>
        </w:rPr>
        <w:t>This includes</w:t>
      </w:r>
      <w:r w:rsidR="00517A34">
        <w:rPr>
          <w:rFonts w:ascii="Arial" w:eastAsia="Arial" w:hAnsi="Arial" w:cs="Arial"/>
          <w:color w:val="000000" w:themeColor="text1"/>
        </w:rPr>
        <w:t xml:space="preserve"> easy to read language</w:t>
      </w:r>
      <w:r w:rsidR="0005037A">
        <w:rPr>
          <w:rFonts w:ascii="Arial" w:eastAsia="Arial" w:hAnsi="Arial" w:cs="Arial"/>
          <w:color w:val="000000" w:themeColor="text1"/>
        </w:rPr>
        <w:t>,</w:t>
      </w:r>
      <w:r w:rsidR="00517A34">
        <w:rPr>
          <w:rFonts w:ascii="Arial" w:eastAsia="Arial" w:hAnsi="Arial" w:cs="Arial"/>
          <w:color w:val="000000" w:themeColor="text1"/>
        </w:rPr>
        <w:t xml:space="preserve"> resources</w:t>
      </w:r>
      <w:r w:rsidR="00A83FC6">
        <w:rPr>
          <w:rFonts w:ascii="Arial" w:eastAsia="Arial" w:hAnsi="Arial" w:cs="Arial"/>
          <w:color w:val="000000" w:themeColor="text1"/>
        </w:rPr>
        <w:t xml:space="preserve"> and communication aids.</w:t>
      </w:r>
    </w:p>
    <w:p w14:paraId="1F35B506" w14:textId="7139286E" w:rsidR="00B86740" w:rsidRPr="00462D7D" w:rsidRDefault="00971FD5" w:rsidP="007E1023">
      <w:pPr>
        <w:suppressAutoHyphens/>
        <w:autoSpaceDN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Call to action</w:t>
      </w:r>
      <w:r w:rsidR="00F4095A">
        <w:rPr>
          <w:rFonts w:ascii="Arial" w:hAnsi="Arial" w:cs="Arial"/>
          <w:b/>
          <w:bCs/>
        </w:rPr>
        <w:t xml:space="preserve"> </w:t>
      </w:r>
    </w:p>
    <w:p w14:paraId="1863E962" w14:textId="4609B018" w:rsidR="00F97680" w:rsidRPr="00C63399" w:rsidRDefault="00F97680" w:rsidP="00C63399">
      <w:pPr>
        <w:pStyle w:val="ListParagraph"/>
        <w:numPr>
          <w:ilvl w:val="0"/>
          <w:numId w:val="18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00C63399">
        <w:rPr>
          <w:rFonts w:ascii="Arial" w:eastAsia="Arial" w:hAnsi="Arial" w:cs="Arial"/>
          <w:color w:val="000000" w:themeColor="text1"/>
        </w:rPr>
        <w:t>Use clear and simple language, avoid jargon or technical/professional terms when explaining monitoring procedures.</w:t>
      </w:r>
      <w:r w:rsidR="0032672C" w:rsidRPr="00C63399">
        <w:rPr>
          <w:rFonts w:ascii="Arial" w:eastAsia="Arial" w:hAnsi="Arial" w:cs="Arial"/>
          <w:color w:val="000000" w:themeColor="text1"/>
        </w:rPr>
        <w:t xml:space="preserve">  </w:t>
      </w:r>
      <w:r w:rsidR="00487409" w:rsidRPr="00C63399">
        <w:rPr>
          <w:rFonts w:ascii="Arial" w:eastAsia="Arial" w:hAnsi="Arial" w:cs="Arial"/>
          <w:color w:val="000000" w:themeColor="text1"/>
        </w:rPr>
        <w:t>R</w:t>
      </w:r>
      <w:r w:rsidR="00FA7648" w:rsidRPr="00C63399">
        <w:rPr>
          <w:rFonts w:ascii="Arial" w:eastAsia="Arial" w:hAnsi="Arial" w:cs="Arial"/>
          <w:color w:val="000000" w:themeColor="text1"/>
        </w:rPr>
        <w:t>eflect the person’s goals and life ambitions</w:t>
      </w:r>
      <w:r w:rsidR="00C52CD7" w:rsidRPr="00C63399">
        <w:rPr>
          <w:rFonts w:ascii="Arial" w:eastAsia="Arial" w:hAnsi="Arial" w:cs="Arial"/>
          <w:color w:val="000000" w:themeColor="text1"/>
        </w:rPr>
        <w:t xml:space="preserve"> beyond </w:t>
      </w:r>
      <w:r w:rsidR="00FA7648" w:rsidRPr="00C63399">
        <w:rPr>
          <w:rFonts w:ascii="Arial" w:eastAsia="Arial" w:hAnsi="Arial" w:cs="Arial"/>
          <w:color w:val="000000" w:themeColor="text1"/>
        </w:rPr>
        <w:t>monitoring and inspection requirements</w:t>
      </w:r>
      <w:r w:rsidR="00C52CD7" w:rsidRPr="00C63399">
        <w:rPr>
          <w:rFonts w:ascii="Arial" w:eastAsia="Arial" w:hAnsi="Arial" w:cs="Arial"/>
          <w:color w:val="000000" w:themeColor="text1"/>
        </w:rPr>
        <w:t>.</w:t>
      </w:r>
      <w:r w:rsidR="0032672C" w:rsidRPr="00C63399">
        <w:rPr>
          <w:rFonts w:ascii="Arial" w:eastAsia="Arial" w:hAnsi="Arial" w:cs="Arial"/>
          <w:color w:val="000000" w:themeColor="text1"/>
        </w:rPr>
        <w:t xml:space="preserve">  </w:t>
      </w:r>
    </w:p>
    <w:p w14:paraId="7465E28E" w14:textId="0E38F39D" w:rsidR="00376F24" w:rsidRPr="00C63399" w:rsidRDefault="200A6F70" w:rsidP="00C63399">
      <w:pPr>
        <w:pStyle w:val="ListParagraph"/>
        <w:numPr>
          <w:ilvl w:val="0"/>
          <w:numId w:val="18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00C63399">
        <w:rPr>
          <w:rFonts w:ascii="Arial" w:eastAsia="Arial" w:hAnsi="Arial" w:cs="Arial"/>
          <w:color w:val="000000" w:themeColor="text1"/>
        </w:rPr>
        <w:t>Use clear communication tools to explain the purpose</w:t>
      </w:r>
      <w:r w:rsidR="1773258E" w:rsidRPr="00C63399">
        <w:rPr>
          <w:rFonts w:ascii="Arial" w:eastAsia="Arial" w:hAnsi="Arial" w:cs="Arial"/>
          <w:color w:val="000000" w:themeColor="text1"/>
        </w:rPr>
        <w:t xml:space="preserve">.  </w:t>
      </w:r>
      <w:r w:rsidR="4A5F034B" w:rsidRPr="00C63399">
        <w:rPr>
          <w:rFonts w:ascii="Arial" w:eastAsia="Arial" w:hAnsi="Arial" w:cs="Arial"/>
          <w:color w:val="000000" w:themeColor="text1"/>
        </w:rPr>
        <w:t xml:space="preserve">For example, </w:t>
      </w:r>
      <w:r w:rsidR="1C6F815D" w:rsidRPr="00C63399">
        <w:rPr>
          <w:rFonts w:ascii="Arial" w:eastAsia="Arial" w:hAnsi="Arial" w:cs="Arial"/>
          <w:color w:val="000000" w:themeColor="text1"/>
        </w:rPr>
        <w:t xml:space="preserve">communication boards, videos, social stories to explain the monitoring process </w:t>
      </w:r>
      <w:r w:rsidR="6FBE8933" w:rsidRPr="00C63399">
        <w:rPr>
          <w:rFonts w:ascii="Arial" w:eastAsia="Arial" w:hAnsi="Arial" w:cs="Arial"/>
          <w:color w:val="000000" w:themeColor="text1"/>
        </w:rPr>
        <w:t>for</w:t>
      </w:r>
      <w:r w:rsidR="1C6F815D" w:rsidRPr="00C63399">
        <w:rPr>
          <w:rFonts w:ascii="Arial" w:eastAsia="Arial" w:hAnsi="Arial" w:cs="Arial"/>
          <w:color w:val="000000" w:themeColor="text1"/>
        </w:rPr>
        <w:t xml:space="preserve"> people with a learning disability</w:t>
      </w:r>
      <w:r w:rsidR="100CD0B8" w:rsidRPr="00C63399">
        <w:rPr>
          <w:rFonts w:ascii="Arial" w:eastAsia="Arial" w:hAnsi="Arial" w:cs="Arial"/>
          <w:color w:val="000000" w:themeColor="text1"/>
        </w:rPr>
        <w:t xml:space="preserve"> at least one</w:t>
      </w:r>
      <w:r w:rsidR="579B4D0E" w:rsidRPr="00C63399">
        <w:rPr>
          <w:rFonts w:ascii="Arial" w:eastAsia="Arial" w:hAnsi="Arial" w:cs="Arial"/>
          <w:color w:val="000000" w:themeColor="text1"/>
        </w:rPr>
        <w:t>/</w:t>
      </w:r>
      <w:r w:rsidR="100CD0B8" w:rsidRPr="00C63399">
        <w:rPr>
          <w:rFonts w:ascii="Arial" w:eastAsia="Arial" w:hAnsi="Arial" w:cs="Arial"/>
          <w:color w:val="000000" w:themeColor="text1"/>
        </w:rPr>
        <w:t>two weeks in advance</w:t>
      </w:r>
      <w:r w:rsidR="0005037A" w:rsidRPr="00C63399">
        <w:rPr>
          <w:rFonts w:ascii="Arial" w:eastAsia="Arial" w:hAnsi="Arial" w:cs="Arial"/>
          <w:color w:val="000000" w:themeColor="text1"/>
        </w:rPr>
        <w:t xml:space="preserve"> and again on the day</w:t>
      </w:r>
      <w:r w:rsidR="4A5F034B" w:rsidRPr="00C63399">
        <w:rPr>
          <w:rFonts w:ascii="Arial" w:eastAsia="Arial" w:hAnsi="Arial" w:cs="Arial"/>
          <w:color w:val="000000" w:themeColor="text1"/>
        </w:rPr>
        <w:t xml:space="preserve">.  </w:t>
      </w:r>
    </w:p>
    <w:p w14:paraId="63A4BC4F" w14:textId="1F83A2C4" w:rsidR="0055043A" w:rsidRPr="00C63399" w:rsidRDefault="00156849" w:rsidP="00C63399">
      <w:pPr>
        <w:pStyle w:val="ListParagraph"/>
        <w:numPr>
          <w:ilvl w:val="0"/>
          <w:numId w:val="17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00C63399">
        <w:rPr>
          <w:rFonts w:ascii="Arial" w:hAnsi="Arial" w:cs="Arial"/>
        </w:rPr>
        <w:t>Train and support frontline staff to develop a shared understanding of monitoring</w:t>
      </w:r>
      <w:r w:rsidR="00443302" w:rsidRPr="00C63399">
        <w:rPr>
          <w:rFonts w:ascii="Arial" w:hAnsi="Arial" w:cs="Arial"/>
        </w:rPr>
        <w:t xml:space="preserve">. </w:t>
      </w:r>
      <w:r w:rsidR="003C580B" w:rsidRPr="00C63399">
        <w:rPr>
          <w:rFonts w:ascii="Arial" w:hAnsi="Arial" w:cs="Arial"/>
        </w:rPr>
        <w:t>This can start with</w:t>
      </w:r>
      <w:r w:rsidRPr="00C63399">
        <w:rPr>
          <w:rFonts w:ascii="Arial" w:hAnsi="Arial" w:cs="Arial"/>
        </w:rPr>
        <w:t xml:space="preserve"> induction </w:t>
      </w:r>
      <w:r w:rsidR="00C850BB" w:rsidRPr="00C63399">
        <w:rPr>
          <w:rFonts w:ascii="Arial" w:hAnsi="Arial" w:cs="Arial"/>
        </w:rPr>
        <w:t xml:space="preserve">and </w:t>
      </w:r>
      <w:r w:rsidR="003C580B" w:rsidRPr="00C63399">
        <w:rPr>
          <w:rFonts w:ascii="Arial" w:hAnsi="Arial" w:cs="Arial"/>
        </w:rPr>
        <w:t xml:space="preserve">be reinforced at </w:t>
      </w:r>
      <w:r w:rsidR="00C850BB" w:rsidRPr="00C63399">
        <w:rPr>
          <w:rFonts w:ascii="Arial" w:hAnsi="Arial" w:cs="Arial"/>
        </w:rPr>
        <w:t xml:space="preserve">ongoing </w:t>
      </w:r>
      <w:r w:rsidR="00491D07" w:rsidRPr="00C63399">
        <w:rPr>
          <w:rFonts w:ascii="Arial" w:hAnsi="Arial" w:cs="Arial"/>
        </w:rPr>
        <w:t xml:space="preserve">training </w:t>
      </w:r>
      <w:r w:rsidR="00C850BB" w:rsidRPr="00C63399">
        <w:rPr>
          <w:rFonts w:ascii="Arial" w:hAnsi="Arial" w:cs="Arial"/>
        </w:rPr>
        <w:t>opportunities</w:t>
      </w:r>
      <w:r w:rsidR="00A31A14" w:rsidRPr="00C63399">
        <w:rPr>
          <w:rFonts w:ascii="Arial" w:hAnsi="Arial" w:cs="Arial"/>
        </w:rPr>
        <w:t>.</w:t>
      </w:r>
    </w:p>
    <w:p w14:paraId="28DDC606" w14:textId="1122A941" w:rsidR="008D619E" w:rsidRPr="00055193" w:rsidRDefault="2A946235" w:rsidP="001C4259">
      <w:pPr>
        <w:suppressAutoHyphens/>
        <w:autoSpaceDN w:val="0"/>
        <w:spacing w:line="360" w:lineRule="auto"/>
        <w:rPr>
          <w:rFonts w:ascii="Arial" w:eastAsia="Arial" w:hAnsi="Arial" w:cs="Arial"/>
          <w:b/>
          <w:bCs/>
          <w:color w:val="A02B93" w:themeColor="accent5"/>
          <w:sz w:val="28"/>
          <w:szCs w:val="28"/>
        </w:rPr>
      </w:pPr>
      <w:r w:rsidRPr="240318FD">
        <w:rPr>
          <w:rFonts w:ascii="Arial" w:hAnsi="Arial" w:cs="Arial"/>
          <w:b/>
          <w:bCs/>
          <w:color w:val="A02B93" w:themeColor="accent5"/>
          <w:sz w:val="28"/>
          <w:szCs w:val="28"/>
        </w:rPr>
        <w:t xml:space="preserve">During </w:t>
      </w:r>
      <w:r w:rsidRPr="240318FD">
        <w:rPr>
          <w:rFonts w:ascii="Arial" w:eastAsia="Arial" w:hAnsi="Arial" w:cs="Arial"/>
          <w:b/>
          <w:bCs/>
          <w:color w:val="A02B93" w:themeColor="accent5"/>
          <w:sz w:val="28"/>
          <w:szCs w:val="28"/>
        </w:rPr>
        <w:t>Internal Monitoring</w:t>
      </w:r>
      <w:r w:rsidR="0016413E" w:rsidRPr="240318FD">
        <w:rPr>
          <w:rFonts w:ascii="Arial" w:eastAsia="Arial" w:hAnsi="Arial" w:cs="Arial"/>
          <w:b/>
          <w:bCs/>
          <w:color w:val="A02B93" w:themeColor="accent5"/>
          <w:sz w:val="28"/>
          <w:szCs w:val="28"/>
        </w:rPr>
        <w:t>: Recognis</w:t>
      </w:r>
      <w:r w:rsidR="003F3370" w:rsidRPr="240318FD">
        <w:rPr>
          <w:rFonts w:ascii="Arial" w:eastAsia="Arial" w:hAnsi="Arial" w:cs="Arial"/>
          <w:b/>
          <w:bCs/>
          <w:color w:val="A02B93" w:themeColor="accent5"/>
          <w:sz w:val="28"/>
          <w:szCs w:val="28"/>
        </w:rPr>
        <w:t>ing</w:t>
      </w:r>
      <w:r w:rsidR="0016413E" w:rsidRPr="240318FD">
        <w:rPr>
          <w:rFonts w:ascii="Arial" w:eastAsia="Arial" w:hAnsi="Arial" w:cs="Arial"/>
          <w:b/>
          <w:bCs/>
          <w:color w:val="A02B93" w:themeColor="accent5"/>
          <w:sz w:val="28"/>
          <w:szCs w:val="28"/>
        </w:rPr>
        <w:t xml:space="preserve"> and Respect</w:t>
      </w:r>
      <w:r w:rsidR="003F3370" w:rsidRPr="240318FD">
        <w:rPr>
          <w:rFonts w:ascii="Arial" w:eastAsia="Arial" w:hAnsi="Arial" w:cs="Arial"/>
          <w:b/>
          <w:bCs/>
          <w:color w:val="A02B93" w:themeColor="accent5"/>
          <w:sz w:val="28"/>
          <w:szCs w:val="28"/>
        </w:rPr>
        <w:t>ing</w:t>
      </w:r>
      <w:r w:rsidR="0016413E" w:rsidRPr="240318FD">
        <w:rPr>
          <w:rFonts w:ascii="Arial" w:eastAsia="Arial" w:hAnsi="Arial" w:cs="Arial"/>
          <w:b/>
          <w:bCs/>
          <w:color w:val="A02B93" w:themeColor="accent5"/>
          <w:sz w:val="28"/>
          <w:szCs w:val="28"/>
        </w:rPr>
        <w:t xml:space="preserve"> Individuality</w:t>
      </w:r>
    </w:p>
    <w:p w14:paraId="739F7A7C" w14:textId="72B56E5D" w:rsidR="00D167BD" w:rsidRPr="00055193" w:rsidRDefault="00376975" w:rsidP="007E1023">
      <w:pPr>
        <w:suppressAutoHyphens/>
        <w:autoSpaceDN w:val="0"/>
        <w:spacing w:line="360" w:lineRule="auto"/>
        <w:rPr>
          <w:rFonts w:ascii="Arial" w:hAnsi="Arial" w:cs="Arial"/>
          <w:b/>
          <w:bCs/>
          <w:i/>
          <w:iCs/>
          <w:color w:val="A02B93" w:themeColor="accent5"/>
        </w:rPr>
      </w:pPr>
      <w:r w:rsidRPr="00055193">
        <w:rPr>
          <w:rFonts w:ascii="Arial" w:hAnsi="Arial" w:cs="Arial"/>
          <w:b/>
          <w:bCs/>
          <w:i/>
          <w:iCs/>
          <w:color w:val="A02B93" w:themeColor="accent5"/>
        </w:rPr>
        <w:t>“Help me find my way of expressing myself”</w:t>
      </w:r>
      <w:r w:rsidR="00D027D6" w:rsidRPr="00055193">
        <w:rPr>
          <w:rFonts w:ascii="Arial" w:hAnsi="Arial" w:cs="Arial"/>
          <w:b/>
          <w:bCs/>
          <w:i/>
          <w:iCs/>
          <w:color w:val="A02B93" w:themeColor="accent5"/>
        </w:rPr>
        <w:t xml:space="preserve"> (Lived experience participant)</w:t>
      </w:r>
    </w:p>
    <w:p w14:paraId="2C18AF63" w14:textId="735ABCC4" w:rsidR="00A119E0" w:rsidRPr="00055193" w:rsidRDefault="00A119E0" w:rsidP="007E1023">
      <w:pPr>
        <w:suppressAutoHyphens/>
        <w:autoSpaceDN w:val="0"/>
        <w:spacing w:line="360" w:lineRule="auto"/>
        <w:rPr>
          <w:rFonts w:ascii="Arial" w:hAnsi="Arial" w:cs="Arial"/>
          <w:b/>
          <w:bCs/>
          <w:color w:val="A02B93" w:themeColor="accent5"/>
        </w:rPr>
      </w:pPr>
      <w:r w:rsidRPr="00055193">
        <w:rPr>
          <w:rFonts w:ascii="Arial" w:hAnsi="Arial" w:cs="Arial"/>
          <w:b/>
          <w:bCs/>
        </w:rPr>
        <w:t>People with a learning disability told us:</w:t>
      </w:r>
    </w:p>
    <w:p w14:paraId="299D1715" w14:textId="065BC7E7" w:rsidR="006B0C47" w:rsidRPr="00055193" w:rsidRDefault="000267EB" w:rsidP="007E1023">
      <w:pPr>
        <w:pStyle w:val="ListParagraph"/>
        <w:numPr>
          <w:ilvl w:val="0"/>
          <w:numId w:val="1"/>
        </w:numPr>
        <w:suppressAutoHyphens/>
        <w:autoSpaceDN w:val="0"/>
        <w:spacing w:line="360" w:lineRule="auto"/>
        <w:rPr>
          <w:rFonts w:ascii="Arial" w:hAnsi="Arial" w:cs="Arial"/>
        </w:rPr>
      </w:pPr>
      <w:r w:rsidRPr="00055193">
        <w:rPr>
          <w:rFonts w:ascii="Arial" w:eastAsia="Arial" w:hAnsi="Arial" w:cs="Arial"/>
        </w:rPr>
        <w:t>Coming together</w:t>
      </w:r>
      <w:r w:rsidR="003158B5" w:rsidRPr="00055193">
        <w:rPr>
          <w:rFonts w:ascii="Arial" w:eastAsia="Arial" w:hAnsi="Arial" w:cs="Arial"/>
        </w:rPr>
        <w:t xml:space="preserve"> regularly</w:t>
      </w:r>
      <w:r w:rsidR="007F2F54" w:rsidRPr="00055193">
        <w:rPr>
          <w:rFonts w:ascii="Arial" w:eastAsia="Arial" w:hAnsi="Arial" w:cs="Arial"/>
        </w:rPr>
        <w:t xml:space="preserve">, and meeting as a group </w:t>
      </w:r>
      <w:r w:rsidRPr="00055193">
        <w:rPr>
          <w:rFonts w:ascii="Arial" w:eastAsia="Arial" w:hAnsi="Arial" w:cs="Arial"/>
        </w:rPr>
        <w:t xml:space="preserve">is important </w:t>
      </w:r>
      <w:r w:rsidR="00510783" w:rsidRPr="00055193">
        <w:rPr>
          <w:rFonts w:ascii="Arial" w:eastAsia="Arial" w:hAnsi="Arial" w:cs="Arial"/>
        </w:rPr>
        <w:t>when giving feedback</w:t>
      </w:r>
      <w:r w:rsidRPr="00055193">
        <w:rPr>
          <w:rFonts w:ascii="Arial" w:eastAsia="Arial" w:hAnsi="Arial" w:cs="Arial"/>
        </w:rPr>
        <w:t xml:space="preserve"> </w:t>
      </w:r>
      <w:r w:rsidR="00FC040A" w:rsidRPr="00055193">
        <w:rPr>
          <w:rFonts w:ascii="Arial" w:eastAsia="Arial" w:hAnsi="Arial" w:cs="Arial"/>
        </w:rPr>
        <w:t>on services and support</w:t>
      </w:r>
      <w:r w:rsidR="00F32C9F" w:rsidRPr="00055193">
        <w:rPr>
          <w:rFonts w:ascii="Arial" w:eastAsia="Arial" w:hAnsi="Arial" w:cs="Arial"/>
        </w:rPr>
        <w:t>.</w:t>
      </w:r>
      <w:r w:rsidR="00AD7AEE" w:rsidRPr="00055193">
        <w:rPr>
          <w:rFonts w:ascii="Arial" w:eastAsia="Arial" w:hAnsi="Arial" w:cs="Arial"/>
        </w:rPr>
        <w:t xml:space="preserve"> </w:t>
      </w:r>
      <w:r w:rsidR="00AD7AEE" w:rsidRPr="00055193">
        <w:rPr>
          <w:rFonts w:ascii="Arial" w:hAnsi="Arial" w:cs="Arial"/>
          <w:i/>
          <w:iCs/>
        </w:rPr>
        <w:t>“Coming together is important to me, not just doing it on my own”</w:t>
      </w:r>
    </w:p>
    <w:p w14:paraId="410B34F7" w14:textId="2931B6F7" w:rsidR="00A6715C" w:rsidRPr="00055193" w:rsidRDefault="00FF55D6" w:rsidP="007E1023">
      <w:pPr>
        <w:pStyle w:val="ListParagraph"/>
        <w:numPr>
          <w:ilvl w:val="0"/>
          <w:numId w:val="1"/>
        </w:numPr>
        <w:suppressAutoHyphens/>
        <w:autoSpaceDN w:val="0"/>
        <w:spacing w:line="360" w:lineRule="auto"/>
        <w:rPr>
          <w:rFonts w:ascii="Arial" w:hAnsi="Arial" w:cs="Arial"/>
        </w:rPr>
      </w:pPr>
      <w:r w:rsidRPr="00055193">
        <w:rPr>
          <w:rFonts w:ascii="Arial" w:eastAsia="Arial" w:hAnsi="Arial" w:cs="Arial"/>
        </w:rPr>
        <w:t xml:space="preserve">Help me participate by finding my own preferred way of </w:t>
      </w:r>
      <w:r w:rsidR="000D2FEA" w:rsidRPr="00055193">
        <w:rPr>
          <w:rFonts w:ascii="Arial" w:eastAsia="Arial" w:hAnsi="Arial" w:cs="Arial"/>
        </w:rPr>
        <w:t xml:space="preserve">expressing </w:t>
      </w:r>
      <w:r w:rsidR="00522A1B" w:rsidRPr="00055193">
        <w:rPr>
          <w:rFonts w:ascii="Arial" w:eastAsia="Arial" w:hAnsi="Arial" w:cs="Arial"/>
        </w:rPr>
        <w:t>my</w:t>
      </w:r>
      <w:r w:rsidR="00A07263" w:rsidRPr="00055193">
        <w:rPr>
          <w:rFonts w:ascii="Arial" w:eastAsia="Arial" w:hAnsi="Arial" w:cs="Arial"/>
        </w:rPr>
        <w:t>self</w:t>
      </w:r>
      <w:r w:rsidR="00492E16" w:rsidRPr="00055193">
        <w:rPr>
          <w:rFonts w:ascii="Arial" w:eastAsia="Arial" w:hAnsi="Arial" w:cs="Arial"/>
        </w:rPr>
        <w:t>.</w:t>
      </w:r>
      <w:r w:rsidR="00AD7AEE" w:rsidRPr="00055193">
        <w:rPr>
          <w:rFonts w:ascii="Arial" w:eastAsia="Arial" w:hAnsi="Arial" w:cs="Arial"/>
        </w:rPr>
        <w:t xml:space="preserve">  </w:t>
      </w:r>
      <w:r w:rsidR="00AD7AEE" w:rsidRPr="00055193">
        <w:rPr>
          <w:rFonts w:ascii="Arial" w:hAnsi="Arial" w:cs="Arial"/>
          <w:i/>
          <w:iCs/>
        </w:rPr>
        <w:t xml:space="preserve">“I like arts and crafts, I like </w:t>
      </w:r>
      <w:r w:rsidR="00A6715C" w:rsidRPr="00055193">
        <w:rPr>
          <w:rFonts w:ascii="Arial" w:hAnsi="Arial" w:cs="Arial"/>
          <w:i/>
          <w:iCs/>
        </w:rPr>
        <w:t xml:space="preserve">photographs” </w:t>
      </w:r>
      <w:r w:rsidR="00A6715C" w:rsidRPr="00055193">
        <w:rPr>
          <w:rFonts w:ascii="Arial" w:eastAsia="Arial" w:hAnsi="Arial" w:cs="Arial"/>
        </w:rPr>
        <w:t>Singing</w:t>
      </w:r>
      <w:r w:rsidR="00FC3700" w:rsidRPr="00055193">
        <w:rPr>
          <w:rFonts w:ascii="Arial" w:eastAsia="Arial" w:hAnsi="Arial" w:cs="Arial"/>
        </w:rPr>
        <w:t xml:space="preserve">, </w:t>
      </w:r>
      <w:r w:rsidR="00224C0B" w:rsidRPr="00055193">
        <w:rPr>
          <w:rFonts w:ascii="Arial" w:eastAsia="Arial" w:hAnsi="Arial" w:cs="Arial"/>
        </w:rPr>
        <w:t>writing a letter</w:t>
      </w:r>
      <w:r w:rsidR="00FC3700" w:rsidRPr="00055193">
        <w:rPr>
          <w:rFonts w:ascii="Arial" w:eastAsia="Arial" w:hAnsi="Arial" w:cs="Arial"/>
        </w:rPr>
        <w:t xml:space="preserve"> or mood boards were expressed as</w:t>
      </w:r>
      <w:r w:rsidR="00AD7AEE" w:rsidRPr="00055193">
        <w:rPr>
          <w:rFonts w:ascii="Arial" w:eastAsia="Arial" w:hAnsi="Arial" w:cs="Arial"/>
        </w:rPr>
        <w:t xml:space="preserve"> other options.</w:t>
      </w:r>
    </w:p>
    <w:p w14:paraId="7CB68080" w14:textId="03354D3B" w:rsidR="0040692F" w:rsidRPr="0040692F" w:rsidRDefault="6CBF9A6D" w:rsidP="007E1023">
      <w:pPr>
        <w:pStyle w:val="ListParagraph"/>
        <w:numPr>
          <w:ilvl w:val="0"/>
          <w:numId w:val="1"/>
        </w:numPr>
        <w:suppressAutoHyphens/>
        <w:autoSpaceDN w:val="0"/>
        <w:spacing w:line="360" w:lineRule="auto"/>
        <w:rPr>
          <w:rFonts w:ascii="Arial" w:hAnsi="Arial" w:cs="Arial"/>
        </w:rPr>
      </w:pPr>
      <w:r w:rsidRPr="4C5674B9">
        <w:rPr>
          <w:rFonts w:ascii="Arial" w:eastAsia="Arial" w:hAnsi="Arial" w:cs="Arial"/>
        </w:rPr>
        <w:lastRenderedPageBreak/>
        <w:t>S</w:t>
      </w:r>
      <w:r w:rsidR="74E472F8" w:rsidRPr="4C5674B9">
        <w:rPr>
          <w:rFonts w:ascii="Arial" w:eastAsia="Arial" w:hAnsi="Arial" w:cs="Arial"/>
        </w:rPr>
        <w:t>taff</w:t>
      </w:r>
      <w:r w:rsidRPr="4C5674B9">
        <w:rPr>
          <w:rFonts w:ascii="Arial" w:eastAsia="Arial" w:hAnsi="Arial" w:cs="Arial"/>
        </w:rPr>
        <w:t xml:space="preserve"> are valuable</w:t>
      </w:r>
      <w:r w:rsidR="58F2CAD5" w:rsidRPr="4C5674B9">
        <w:rPr>
          <w:rFonts w:ascii="Arial" w:eastAsia="Arial" w:hAnsi="Arial" w:cs="Arial"/>
        </w:rPr>
        <w:t xml:space="preserve"> in helping us</w:t>
      </w:r>
      <w:r w:rsidR="74E472F8" w:rsidRPr="4C5674B9">
        <w:rPr>
          <w:rFonts w:ascii="Arial" w:eastAsia="Arial" w:hAnsi="Arial" w:cs="Arial"/>
        </w:rPr>
        <w:t xml:space="preserve"> to improve </w:t>
      </w:r>
      <w:r w:rsidR="023A1554" w:rsidRPr="4C5674B9">
        <w:rPr>
          <w:rFonts w:ascii="Arial" w:eastAsia="Arial" w:hAnsi="Arial" w:cs="Arial"/>
        </w:rPr>
        <w:t xml:space="preserve">our </w:t>
      </w:r>
      <w:r w:rsidR="74E472F8" w:rsidRPr="4C5674B9">
        <w:rPr>
          <w:rFonts w:ascii="Arial" w:eastAsia="Arial" w:hAnsi="Arial" w:cs="Arial"/>
        </w:rPr>
        <w:t>understanding and participation</w:t>
      </w:r>
      <w:r w:rsidR="6DD8685D" w:rsidRPr="4C5674B9">
        <w:rPr>
          <w:rFonts w:ascii="Arial" w:eastAsia="Arial" w:hAnsi="Arial" w:cs="Arial"/>
        </w:rPr>
        <w:t xml:space="preserve">– </w:t>
      </w:r>
      <w:r w:rsidR="3B614E39" w:rsidRPr="4C5674B9">
        <w:rPr>
          <w:rFonts w:ascii="Arial" w:eastAsia="Arial" w:hAnsi="Arial" w:cs="Arial"/>
        </w:rPr>
        <w:t>“</w:t>
      </w:r>
      <w:r w:rsidR="3B614E39" w:rsidRPr="4C5674B9">
        <w:rPr>
          <w:rFonts w:ascii="Arial" w:hAnsi="Arial" w:cs="Arial"/>
          <w:i/>
          <w:iCs/>
        </w:rPr>
        <w:t xml:space="preserve">I like to have support from </w:t>
      </w:r>
      <w:r w:rsidR="2AA7E1E6" w:rsidRPr="4C5674B9">
        <w:rPr>
          <w:rFonts w:ascii="Arial" w:hAnsi="Arial" w:cs="Arial"/>
          <w:i/>
          <w:iCs/>
        </w:rPr>
        <w:t>staff”</w:t>
      </w:r>
      <w:r w:rsidR="2AA7E1E6" w:rsidRPr="4C5674B9">
        <w:rPr>
          <w:rFonts w:ascii="Arial" w:hAnsi="Arial" w:cs="Arial"/>
        </w:rPr>
        <w:t xml:space="preserve"> </w:t>
      </w:r>
      <w:r w:rsidR="39C7B70A" w:rsidRPr="4C5674B9">
        <w:rPr>
          <w:rFonts w:ascii="Arial" w:hAnsi="Arial" w:cs="Arial"/>
          <w:i/>
          <w:iCs/>
        </w:rPr>
        <w:t>– “</w:t>
      </w:r>
      <w:r w:rsidR="00F81506">
        <w:rPr>
          <w:rFonts w:ascii="Arial" w:hAnsi="Arial" w:cs="Arial"/>
          <w:i/>
          <w:iCs/>
        </w:rPr>
        <w:t>Take is slow and make sure I am keeping up</w:t>
      </w:r>
      <w:r w:rsidR="39C7B70A" w:rsidRPr="4C5674B9">
        <w:rPr>
          <w:rFonts w:ascii="Arial" w:hAnsi="Arial" w:cs="Arial"/>
          <w:i/>
          <w:iCs/>
        </w:rPr>
        <w:t xml:space="preserve"> before moving on”</w:t>
      </w:r>
    </w:p>
    <w:p w14:paraId="07FD2C77" w14:textId="3879A2CB" w:rsidR="569CB085" w:rsidRPr="007E1023" w:rsidRDefault="569CB085" w:rsidP="007E1023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  <w:i/>
          <w:iCs/>
          <w:color w:val="000000" w:themeColor="text1"/>
        </w:rPr>
      </w:pPr>
      <w:r w:rsidRPr="007E1023">
        <w:rPr>
          <w:rFonts w:ascii="Arial" w:hAnsi="Arial" w:cs="Arial"/>
        </w:rPr>
        <w:t>Support opportunities fo</w:t>
      </w:r>
      <w:r w:rsidRPr="007E1023">
        <w:rPr>
          <w:rFonts w:ascii="Arial" w:eastAsia="Arial" w:hAnsi="Arial" w:cs="Arial"/>
        </w:rPr>
        <w:t xml:space="preserve">r us to visit other people’s homes as part of monthly monitoring visits. </w:t>
      </w:r>
      <w:r w:rsidR="09BAD6D8" w:rsidRPr="240318FD">
        <w:rPr>
          <w:rFonts w:ascii="Arial" w:eastAsia="Arial" w:hAnsi="Arial" w:cs="Arial"/>
          <w:i/>
          <w:iCs/>
          <w:color w:val="000000" w:themeColor="text1"/>
        </w:rPr>
        <w:t>“</w:t>
      </w:r>
      <w:r w:rsidR="09BAD6D8" w:rsidRPr="007E1023">
        <w:rPr>
          <w:rFonts w:ascii="Arial" w:eastAsia="Arial" w:hAnsi="Arial" w:cs="Arial"/>
          <w:i/>
          <w:iCs/>
          <w:color w:val="000000" w:themeColor="text1"/>
        </w:rPr>
        <w:t xml:space="preserve">I like talking to other people and going to different people’s houses to see how they live”. </w:t>
      </w:r>
    </w:p>
    <w:p w14:paraId="116865AE" w14:textId="358FF53E" w:rsidR="46FFAFE8" w:rsidRDefault="46FFAFE8" w:rsidP="007E1023">
      <w:pPr>
        <w:pStyle w:val="ListParagraph"/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007E1023">
        <w:rPr>
          <w:rFonts w:ascii="Arial" w:eastAsia="Arial" w:hAnsi="Arial" w:cs="Arial"/>
          <w:color w:val="000000" w:themeColor="text1"/>
        </w:rPr>
        <w:t>Using different technology to provide feedback can be difficult for some.</w:t>
      </w:r>
      <w:r w:rsidRPr="007E1023">
        <w:rPr>
          <w:rFonts w:ascii="Arial" w:eastAsia="Arial" w:hAnsi="Arial" w:cs="Arial"/>
          <w:i/>
          <w:iCs/>
          <w:color w:val="000000" w:themeColor="text1"/>
        </w:rPr>
        <w:t xml:space="preserve">  </w:t>
      </w:r>
      <w:r w:rsidRPr="007E1023">
        <w:rPr>
          <w:rFonts w:ascii="Arial" w:eastAsia="Arial" w:hAnsi="Arial" w:cs="Arial"/>
          <w:i/>
          <w:iCs/>
        </w:rPr>
        <w:t>“Not everyone can use a QR code”.</w:t>
      </w:r>
    </w:p>
    <w:p w14:paraId="09C6DC03" w14:textId="714969E1" w:rsidR="00492E16" w:rsidRPr="007E1023" w:rsidRDefault="422C301E" w:rsidP="007E1023">
      <w:pPr>
        <w:pStyle w:val="ListParagraph"/>
        <w:numPr>
          <w:ilvl w:val="0"/>
          <w:numId w:val="1"/>
        </w:numPr>
        <w:suppressAutoHyphens/>
        <w:autoSpaceDN w:val="0"/>
        <w:spacing w:line="360" w:lineRule="auto"/>
        <w:rPr>
          <w:rFonts w:ascii="Arial" w:eastAsia="Arial" w:hAnsi="Arial" w:cs="Arial"/>
        </w:rPr>
      </w:pPr>
      <w:r w:rsidRPr="240318FD">
        <w:rPr>
          <w:rFonts w:ascii="Arial" w:eastAsia="Arial" w:hAnsi="Arial" w:cs="Arial"/>
        </w:rPr>
        <w:t xml:space="preserve">Relate monitoring to my everyday activities and life goals.  This makes </w:t>
      </w:r>
      <w:r w:rsidR="00F81506">
        <w:rPr>
          <w:rFonts w:ascii="Arial" w:eastAsia="Arial" w:hAnsi="Arial" w:cs="Arial"/>
        </w:rPr>
        <w:t>the process</w:t>
      </w:r>
      <w:r w:rsidRPr="240318FD">
        <w:rPr>
          <w:rFonts w:ascii="Arial" w:eastAsia="Arial" w:hAnsi="Arial" w:cs="Arial"/>
        </w:rPr>
        <w:t xml:space="preserve"> more meaningful and engaging</w:t>
      </w:r>
      <w:r w:rsidR="7DB562C3" w:rsidRPr="3C2E4C0A">
        <w:rPr>
          <w:rFonts w:ascii="Arial" w:eastAsia="Arial" w:hAnsi="Arial" w:cs="Arial"/>
        </w:rPr>
        <w:t xml:space="preserve">. </w:t>
      </w:r>
      <w:r w:rsidR="000C35C8" w:rsidRPr="240318FD">
        <w:rPr>
          <w:rFonts w:ascii="Arial" w:eastAsia="Arial" w:hAnsi="Arial" w:cs="Arial"/>
        </w:rPr>
        <w:t xml:space="preserve"> </w:t>
      </w:r>
    </w:p>
    <w:p w14:paraId="0C530C29" w14:textId="77777777" w:rsidR="00A119E0" w:rsidRPr="00055193" w:rsidRDefault="00A119E0" w:rsidP="007E1023">
      <w:pPr>
        <w:suppressAutoHyphens/>
        <w:autoSpaceDN w:val="0"/>
        <w:spacing w:line="360" w:lineRule="auto"/>
        <w:ind w:left="360"/>
        <w:rPr>
          <w:rFonts w:ascii="Arial" w:hAnsi="Arial" w:cs="Arial"/>
          <w:b/>
          <w:bCs/>
        </w:rPr>
      </w:pPr>
      <w:r w:rsidRPr="00055193">
        <w:rPr>
          <w:rFonts w:ascii="Arial" w:hAnsi="Arial" w:cs="Arial"/>
          <w:b/>
          <w:bCs/>
        </w:rPr>
        <w:t>Staff told us:</w:t>
      </w:r>
    </w:p>
    <w:p w14:paraId="0E2A5092" w14:textId="7DE00647" w:rsidR="005954E1" w:rsidRDefault="005954E1" w:rsidP="007E102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4C5674B9">
        <w:rPr>
          <w:rFonts w:ascii="Arial" w:eastAsia="Arial" w:hAnsi="Arial" w:cs="Arial"/>
          <w:color w:val="000000" w:themeColor="text1"/>
        </w:rPr>
        <w:t>F</w:t>
      </w:r>
      <w:r w:rsidR="00844A5A" w:rsidRPr="4C5674B9">
        <w:rPr>
          <w:rFonts w:ascii="Arial" w:eastAsia="Arial" w:hAnsi="Arial" w:cs="Arial"/>
          <w:color w:val="000000" w:themeColor="text1"/>
        </w:rPr>
        <w:t xml:space="preserve">ocus groups </w:t>
      </w:r>
      <w:r w:rsidRPr="4C5674B9">
        <w:rPr>
          <w:rFonts w:ascii="Arial" w:eastAsia="Arial" w:hAnsi="Arial" w:cs="Arial"/>
          <w:color w:val="000000" w:themeColor="text1"/>
        </w:rPr>
        <w:t xml:space="preserve">can be </w:t>
      </w:r>
      <w:r w:rsidR="00844A5A" w:rsidRPr="4C5674B9">
        <w:rPr>
          <w:rFonts w:ascii="Arial" w:eastAsia="Arial" w:hAnsi="Arial" w:cs="Arial"/>
          <w:color w:val="000000" w:themeColor="text1"/>
        </w:rPr>
        <w:t xml:space="preserve">helpful for </w:t>
      </w:r>
      <w:r w:rsidR="000C35C8" w:rsidRPr="4C5674B9">
        <w:rPr>
          <w:rFonts w:ascii="Arial" w:eastAsia="Arial" w:hAnsi="Arial" w:cs="Arial"/>
          <w:color w:val="000000" w:themeColor="text1"/>
        </w:rPr>
        <w:t>individuals</w:t>
      </w:r>
      <w:r w:rsidR="00041BA2" w:rsidRPr="4C5674B9">
        <w:rPr>
          <w:rFonts w:ascii="Arial" w:eastAsia="Arial" w:hAnsi="Arial" w:cs="Arial"/>
          <w:color w:val="000000" w:themeColor="text1"/>
        </w:rPr>
        <w:t xml:space="preserve"> </w:t>
      </w:r>
      <w:r w:rsidR="00844A5A" w:rsidRPr="4C5674B9">
        <w:rPr>
          <w:rFonts w:ascii="Arial" w:eastAsia="Arial" w:hAnsi="Arial" w:cs="Arial"/>
          <w:color w:val="000000" w:themeColor="text1"/>
        </w:rPr>
        <w:t>who have the skills and confidence to express themselves verbally</w:t>
      </w:r>
      <w:r w:rsidR="6FA6A30E" w:rsidRPr="4C5674B9">
        <w:rPr>
          <w:rFonts w:ascii="Arial" w:eastAsia="Arial" w:hAnsi="Arial" w:cs="Arial"/>
          <w:color w:val="000000" w:themeColor="text1"/>
        </w:rPr>
        <w:t xml:space="preserve">.  This helps people </w:t>
      </w:r>
      <w:r w:rsidR="5AFB8349" w:rsidRPr="4C5674B9">
        <w:rPr>
          <w:rFonts w:ascii="Arial" w:eastAsia="Arial" w:hAnsi="Arial" w:cs="Arial"/>
          <w:color w:val="000000" w:themeColor="text1"/>
        </w:rPr>
        <w:t xml:space="preserve">feel a sense of belonging, whilst providing </w:t>
      </w:r>
      <w:r w:rsidR="68EA9B83" w:rsidRPr="4C5674B9">
        <w:rPr>
          <w:rFonts w:ascii="Arial" w:eastAsia="Arial" w:hAnsi="Arial" w:cs="Arial"/>
          <w:color w:val="000000" w:themeColor="text1"/>
        </w:rPr>
        <w:t>opportunities</w:t>
      </w:r>
      <w:r w:rsidR="5AFB8349" w:rsidRPr="4C5674B9">
        <w:rPr>
          <w:rFonts w:ascii="Arial" w:eastAsia="Arial" w:hAnsi="Arial" w:cs="Arial"/>
          <w:color w:val="000000" w:themeColor="text1"/>
        </w:rPr>
        <w:t xml:space="preserve"> to improve the quality of </w:t>
      </w:r>
      <w:r w:rsidR="349970F1" w:rsidRPr="4C5674B9">
        <w:rPr>
          <w:rFonts w:ascii="Arial" w:eastAsia="Arial" w:hAnsi="Arial" w:cs="Arial"/>
          <w:color w:val="000000" w:themeColor="text1"/>
        </w:rPr>
        <w:t>support</w:t>
      </w:r>
      <w:r w:rsidR="3227484E" w:rsidRPr="4C5674B9">
        <w:rPr>
          <w:rFonts w:ascii="Arial" w:eastAsia="Arial" w:hAnsi="Arial" w:cs="Arial"/>
          <w:color w:val="000000" w:themeColor="text1"/>
        </w:rPr>
        <w:t>.</w:t>
      </w:r>
    </w:p>
    <w:p w14:paraId="5C9CB4E8" w14:textId="68A6375C" w:rsidR="005954E1" w:rsidRDefault="3227484E" w:rsidP="007E102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4C5674B9">
        <w:rPr>
          <w:rFonts w:ascii="Arial" w:eastAsia="Arial" w:hAnsi="Arial" w:cs="Arial"/>
          <w:color w:val="000000" w:themeColor="text1"/>
        </w:rPr>
        <w:t>It was noted that focus groups</w:t>
      </w:r>
      <w:r w:rsidR="00844A5A" w:rsidRPr="4C5674B9">
        <w:rPr>
          <w:rFonts w:ascii="Arial" w:eastAsia="Arial" w:hAnsi="Arial" w:cs="Arial"/>
          <w:color w:val="000000" w:themeColor="text1"/>
        </w:rPr>
        <w:t xml:space="preserve"> </w:t>
      </w:r>
      <w:r w:rsidR="42DDF663" w:rsidRPr="4C5674B9">
        <w:rPr>
          <w:rFonts w:ascii="Arial" w:eastAsia="Arial" w:hAnsi="Arial" w:cs="Arial"/>
          <w:color w:val="000000" w:themeColor="text1"/>
        </w:rPr>
        <w:t>were</w:t>
      </w:r>
      <w:r w:rsidR="00844A5A" w:rsidRPr="4C5674B9">
        <w:rPr>
          <w:rFonts w:ascii="Arial" w:eastAsia="Arial" w:hAnsi="Arial" w:cs="Arial"/>
          <w:color w:val="000000" w:themeColor="text1"/>
        </w:rPr>
        <w:t xml:space="preserve"> not always</w:t>
      </w:r>
      <w:r w:rsidR="7C2E4CE0" w:rsidRPr="4C5674B9">
        <w:rPr>
          <w:rFonts w:ascii="Arial" w:eastAsia="Arial" w:hAnsi="Arial" w:cs="Arial"/>
          <w:color w:val="000000" w:themeColor="text1"/>
        </w:rPr>
        <w:t xml:space="preserve"> viewed as</w:t>
      </w:r>
      <w:r w:rsidR="00844A5A" w:rsidRPr="4C5674B9">
        <w:rPr>
          <w:rFonts w:ascii="Arial" w:eastAsia="Arial" w:hAnsi="Arial" w:cs="Arial"/>
          <w:color w:val="000000" w:themeColor="text1"/>
        </w:rPr>
        <w:t xml:space="preserve"> helpful for individuals with</w:t>
      </w:r>
      <w:r w:rsidR="00D71CD5" w:rsidRPr="4C5674B9">
        <w:rPr>
          <w:rFonts w:ascii="Arial" w:eastAsia="Arial" w:hAnsi="Arial" w:cs="Arial"/>
          <w:color w:val="000000" w:themeColor="text1"/>
        </w:rPr>
        <w:t xml:space="preserve"> specific</w:t>
      </w:r>
      <w:r w:rsidR="00844A5A" w:rsidRPr="4C5674B9">
        <w:rPr>
          <w:rFonts w:ascii="Arial" w:eastAsia="Arial" w:hAnsi="Arial" w:cs="Arial"/>
          <w:color w:val="000000" w:themeColor="text1"/>
        </w:rPr>
        <w:t xml:space="preserve"> </w:t>
      </w:r>
      <w:r w:rsidR="00D71CD5" w:rsidRPr="4C5674B9">
        <w:rPr>
          <w:rFonts w:ascii="Arial" w:eastAsia="Arial" w:hAnsi="Arial" w:cs="Arial"/>
          <w:color w:val="000000" w:themeColor="text1"/>
        </w:rPr>
        <w:t>sensory needs.</w:t>
      </w:r>
    </w:p>
    <w:p w14:paraId="0DE59FB2" w14:textId="37C5B1FD" w:rsidR="00844A5A" w:rsidRDefault="000A2EE9" w:rsidP="007E1023">
      <w:pPr>
        <w:pStyle w:val="ListParagraph"/>
        <w:numPr>
          <w:ilvl w:val="0"/>
          <w:numId w:val="2"/>
        </w:numPr>
        <w:suppressAutoHyphens/>
        <w:autoSpaceDN w:val="0"/>
        <w:spacing w:line="360" w:lineRule="auto"/>
        <w:rPr>
          <w:rFonts w:ascii="Arial" w:hAnsi="Arial" w:cs="Arial"/>
        </w:rPr>
      </w:pPr>
      <w:r w:rsidRPr="240318FD">
        <w:rPr>
          <w:rFonts w:ascii="Arial" w:eastAsia="Arial" w:hAnsi="Arial" w:cs="Arial"/>
          <w:color w:val="000000" w:themeColor="text1"/>
        </w:rPr>
        <w:t>A</w:t>
      </w:r>
      <w:r w:rsidR="00844A5A" w:rsidRPr="240318FD">
        <w:rPr>
          <w:rFonts w:ascii="Arial" w:eastAsia="Arial" w:hAnsi="Arial" w:cs="Arial"/>
          <w:color w:val="000000" w:themeColor="text1"/>
        </w:rPr>
        <w:t xml:space="preserve"> range of communication methods </w:t>
      </w:r>
      <w:r w:rsidR="00835023" w:rsidRPr="240318FD">
        <w:rPr>
          <w:rFonts w:ascii="Arial" w:eastAsia="Arial" w:hAnsi="Arial" w:cs="Arial"/>
          <w:color w:val="000000" w:themeColor="text1"/>
        </w:rPr>
        <w:t>are readily available</w:t>
      </w:r>
      <w:r w:rsidR="00844A5A" w:rsidRPr="240318FD">
        <w:rPr>
          <w:rFonts w:ascii="Arial" w:eastAsia="Arial" w:hAnsi="Arial" w:cs="Arial"/>
          <w:color w:val="000000" w:themeColor="text1"/>
        </w:rPr>
        <w:t xml:space="preserve">, such as </w:t>
      </w:r>
      <w:r w:rsidR="00844A5A" w:rsidRPr="240318FD">
        <w:rPr>
          <w:rFonts w:ascii="Arial" w:hAnsi="Arial" w:cs="Arial"/>
        </w:rPr>
        <w:t>whiteboards, roadmaps, PECs boards, Makaton, social stories and communication boards.</w:t>
      </w:r>
    </w:p>
    <w:p w14:paraId="4B4E474C" w14:textId="19E48433" w:rsidR="00844A5A" w:rsidRPr="008252A4" w:rsidRDefault="000A2EE9" w:rsidP="007E1023">
      <w:pPr>
        <w:pStyle w:val="ListParagraph"/>
        <w:numPr>
          <w:ilvl w:val="0"/>
          <w:numId w:val="2"/>
        </w:numPr>
        <w:suppressAutoHyphens/>
        <w:autoSpaceDN w:val="0"/>
        <w:spacing w:line="360" w:lineRule="auto"/>
        <w:rPr>
          <w:rFonts w:ascii="Arial" w:hAnsi="Arial" w:cs="Arial"/>
        </w:rPr>
      </w:pPr>
      <w:r w:rsidRPr="240318FD">
        <w:rPr>
          <w:rFonts w:ascii="Arial" w:eastAsia="Arial" w:hAnsi="Arial" w:cs="Arial"/>
          <w:color w:val="000000" w:themeColor="text1"/>
        </w:rPr>
        <w:t xml:space="preserve">Staff </w:t>
      </w:r>
      <w:r w:rsidR="00844A5A" w:rsidRPr="240318FD">
        <w:rPr>
          <w:rFonts w:ascii="Arial" w:eastAsia="Arial" w:hAnsi="Arial" w:cs="Arial"/>
          <w:color w:val="000000" w:themeColor="text1"/>
        </w:rPr>
        <w:t>would like to be trained</w:t>
      </w:r>
      <w:r w:rsidRPr="240318FD">
        <w:rPr>
          <w:rFonts w:ascii="Arial" w:eastAsia="Arial" w:hAnsi="Arial" w:cs="Arial"/>
          <w:color w:val="000000" w:themeColor="text1"/>
        </w:rPr>
        <w:t xml:space="preserve"> in,</w:t>
      </w:r>
      <w:r w:rsidR="00844A5A" w:rsidRPr="240318FD">
        <w:rPr>
          <w:rFonts w:ascii="Arial" w:eastAsia="Arial" w:hAnsi="Arial" w:cs="Arial"/>
          <w:color w:val="000000" w:themeColor="text1"/>
        </w:rPr>
        <w:t xml:space="preserve"> and have more access to</w:t>
      </w:r>
      <w:r w:rsidRPr="240318FD">
        <w:rPr>
          <w:rFonts w:ascii="Arial" w:eastAsia="Arial" w:hAnsi="Arial" w:cs="Arial"/>
          <w:color w:val="000000" w:themeColor="text1"/>
        </w:rPr>
        <w:t>,</w:t>
      </w:r>
      <w:r w:rsidR="00844A5A" w:rsidRPr="240318FD">
        <w:rPr>
          <w:rFonts w:ascii="Arial" w:eastAsia="Arial" w:hAnsi="Arial" w:cs="Arial"/>
          <w:color w:val="000000" w:themeColor="text1"/>
        </w:rPr>
        <w:t xml:space="preserve"> tools such as iPad, personalised Apps and interactive technology to support communication and aid monitoring, particularly for people who use services who may not be able to verbally communicate this.</w:t>
      </w:r>
    </w:p>
    <w:p w14:paraId="19B0A484" w14:textId="5680C354" w:rsidR="154AB527" w:rsidRDefault="154AB527" w:rsidP="007E102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240318FD">
        <w:rPr>
          <w:rFonts w:ascii="Arial" w:hAnsi="Arial" w:cs="Arial"/>
        </w:rPr>
        <w:t xml:space="preserve">It would be helpful for both staff and the people we support to have opportunities to provide anonymised feedback within internal monitoring processes, </w:t>
      </w:r>
      <w:r w:rsidRPr="240318FD">
        <w:rPr>
          <w:rFonts w:ascii="Arial" w:hAnsi="Arial" w:cs="Arial"/>
          <w:i/>
          <w:iCs/>
        </w:rPr>
        <w:t>“Especially when you have an issue that you don't want to share within a group setting”</w:t>
      </w:r>
      <w:r w:rsidR="2BD51963" w:rsidRPr="240318FD">
        <w:rPr>
          <w:rFonts w:ascii="Arial" w:hAnsi="Arial" w:cs="Arial"/>
          <w:i/>
          <w:iCs/>
        </w:rPr>
        <w:t>.</w:t>
      </w:r>
    </w:p>
    <w:p w14:paraId="607AD7C2" w14:textId="5D35D240" w:rsidR="2BD51963" w:rsidRDefault="2BD51963" w:rsidP="007E102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4C5674B9">
        <w:rPr>
          <w:rFonts w:ascii="Arial" w:hAnsi="Arial" w:cs="Arial"/>
        </w:rPr>
        <w:t>The people we support should be provided with alternative opportunities to participate if they missed a formal monitoring visit.  For example, telephone, sending a letter or postcard to decision makers.</w:t>
      </w:r>
    </w:p>
    <w:p w14:paraId="1FEBCDB7" w14:textId="287540D9" w:rsidR="51D5E1EC" w:rsidRDefault="51D5E1EC" w:rsidP="007E1023">
      <w:pPr>
        <w:pStyle w:val="ListParagraph"/>
        <w:numPr>
          <w:ilvl w:val="0"/>
          <w:numId w:val="2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1B9CA95C">
        <w:rPr>
          <w:rFonts w:ascii="Arial" w:eastAsia="Arial" w:hAnsi="Arial" w:cs="Arial"/>
          <w:color w:val="000000" w:themeColor="text1"/>
        </w:rPr>
        <w:t>Learning disability providers</w:t>
      </w:r>
      <w:r w:rsidR="11B821D0" w:rsidRPr="1B9CA95C">
        <w:rPr>
          <w:rFonts w:ascii="Arial" w:eastAsia="Arial" w:hAnsi="Arial" w:cs="Arial"/>
          <w:color w:val="000000" w:themeColor="text1"/>
        </w:rPr>
        <w:t xml:space="preserve"> highlighted the benefits of a peer evaluation </w:t>
      </w:r>
      <w:r w:rsidR="04B67103" w:rsidRPr="1B9CA95C">
        <w:rPr>
          <w:rFonts w:ascii="Arial" w:eastAsia="Arial" w:hAnsi="Arial" w:cs="Arial"/>
          <w:color w:val="000000" w:themeColor="text1"/>
        </w:rPr>
        <w:t>model within monitoring.  For example, where a person with a</w:t>
      </w:r>
      <w:r w:rsidR="0A0EDC5E" w:rsidRPr="1B9CA95C">
        <w:rPr>
          <w:rFonts w:ascii="Arial" w:eastAsia="Arial" w:hAnsi="Arial" w:cs="Arial"/>
          <w:color w:val="000000" w:themeColor="text1"/>
        </w:rPr>
        <w:t xml:space="preserve"> learning</w:t>
      </w:r>
      <w:r w:rsidR="31BE92E7" w:rsidRPr="1B9CA95C">
        <w:rPr>
          <w:rFonts w:ascii="Arial" w:eastAsia="Arial" w:hAnsi="Arial" w:cs="Arial"/>
          <w:color w:val="000000" w:themeColor="text1"/>
        </w:rPr>
        <w:t xml:space="preserve"> </w:t>
      </w:r>
      <w:r w:rsidR="31BE92E7" w:rsidRPr="1B9CA95C">
        <w:rPr>
          <w:rFonts w:ascii="Arial" w:eastAsia="Arial" w:hAnsi="Arial" w:cs="Arial"/>
          <w:color w:val="000000" w:themeColor="text1"/>
        </w:rPr>
        <w:lastRenderedPageBreak/>
        <w:t>disability</w:t>
      </w:r>
      <w:r w:rsidR="04B67103" w:rsidRPr="1B9CA95C">
        <w:rPr>
          <w:rFonts w:ascii="Arial" w:eastAsia="Arial" w:hAnsi="Arial" w:cs="Arial"/>
          <w:color w:val="000000" w:themeColor="text1"/>
        </w:rPr>
        <w:t xml:space="preserve"> is</w:t>
      </w:r>
      <w:r w:rsidR="66CA53A1" w:rsidRPr="1B9CA95C">
        <w:rPr>
          <w:rFonts w:ascii="Arial" w:eastAsia="Arial" w:hAnsi="Arial" w:cs="Arial"/>
          <w:color w:val="000000" w:themeColor="text1"/>
        </w:rPr>
        <w:t xml:space="preserve"> </w:t>
      </w:r>
      <w:r w:rsidR="04B67103" w:rsidRPr="1B9CA95C">
        <w:rPr>
          <w:rFonts w:ascii="Arial" w:eastAsia="Arial" w:hAnsi="Arial" w:cs="Arial"/>
          <w:color w:val="000000" w:themeColor="text1"/>
        </w:rPr>
        <w:t>trained to peer review the quality of</w:t>
      </w:r>
      <w:r w:rsidR="67E4432A" w:rsidRPr="1B9CA95C">
        <w:rPr>
          <w:rFonts w:ascii="Arial" w:eastAsia="Arial" w:hAnsi="Arial" w:cs="Arial"/>
          <w:color w:val="000000" w:themeColor="text1"/>
        </w:rPr>
        <w:t xml:space="preserve"> other</w:t>
      </w:r>
      <w:r w:rsidR="04B67103" w:rsidRPr="1B9CA95C">
        <w:rPr>
          <w:rFonts w:ascii="Arial" w:eastAsia="Arial" w:hAnsi="Arial" w:cs="Arial"/>
          <w:color w:val="000000" w:themeColor="text1"/>
        </w:rPr>
        <w:t xml:space="preserve"> supported living services.</w:t>
      </w:r>
      <w:r w:rsidR="26672CFE" w:rsidRPr="1B9CA95C">
        <w:rPr>
          <w:rFonts w:ascii="Arial" w:eastAsia="Arial" w:hAnsi="Arial" w:cs="Arial"/>
          <w:color w:val="000000" w:themeColor="text1"/>
        </w:rPr>
        <w:t xml:space="preserve">  This </w:t>
      </w:r>
      <w:r w:rsidR="1FAC9AF4" w:rsidRPr="1B9CA95C">
        <w:rPr>
          <w:rFonts w:ascii="Arial" w:eastAsia="Arial" w:hAnsi="Arial" w:cs="Arial"/>
          <w:color w:val="000000" w:themeColor="text1"/>
        </w:rPr>
        <w:t xml:space="preserve">was reported as helping the </w:t>
      </w:r>
      <w:r w:rsidR="1C9F46A2" w:rsidRPr="1B9CA95C">
        <w:rPr>
          <w:rFonts w:ascii="Arial" w:eastAsia="Arial" w:hAnsi="Arial" w:cs="Arial"/>
          <w:color w:val="000000" w:themeColor="text1"/>
        </w:rPr>
        <w:t>person</w:t>
      </w:r>
      <w:r w:rsidR="3A5A0479" w:rsidRPr="1B9CA95C">
        <w:rPr>
          <w:rFonts w:ascii="Arial" w:eastAsia="Arial" w:hAnsi="Arial" w:cs="Arial"/>
          <w:color w:val="000000" w:themeColor="text1"/>
        </w:rPr>
        <w:t xml:space="preserve"> giving the feedback to</w:t>
      </w:r>
      <w:r w:rsidR="1C9F46A2" w:rsidRPr="1B9CA95C">
        <w:rPr>
          <w:rFonts w:ascii="Arial" w:eastAsia="Arial" w:hAnsi="Arial" w:cs="Arial"/>
          <w:color w:val="000000" w:themeColor="text1"/>
        </w:rPr>
        <w:t xml:space="preserve"> feel more at ease</w:t>
      </w:r>
      <w:r w:rsidR="746542F2" w:rsidRPr="1B9CA95C">
        <w:rPr>
          <w:rFonts w:ascii="Arial" w:eastAsia="Arial" w:hAnsi="Arial" w:cs="Arial"/>
          <w:color w:val="000000" w:themeColor="text1"/>
        </w:rPr>
        <w:t xml:space="preserve"> </w:t>
      </w:r>
      <w:r w:rsidR="2493EA88" w:rsidRPr="1B9CA95C">
        <w:rPr>
          <w:rFonts w:ascii="Arial" w:eastAsia="Arial" w:hAnsi="Arial" w:cs="Arial"/>
          <w:color w:val="000000" w:themeColor="text1"/>
        </w:rPr>
        <w:t>from</w:t>
      </w:r>
      <w:r w:rsidR="1C9F46A2" w:rsidRPr="1B9CA95C">
        <w:rPr>
          <w:rFonts w:ascii="Arial" w:eastAsia="Arial" w:hAnsi="Arial" w:cs="Arial"/>
          <w:color w:val="000000" w:themeColor="text1"/>
        </w:rPr>
        <w:t xml:space="preserve"> speak</w:t>
      </w:r>
      <w:r w:rsidR="32504213" w:rsidRPr="1B9CA95C">
        <w:rPr>
          <w:rFonts w:ascii="Arial" w:eastAsia="Arial" w:hAnsi="Arial" w:cs="Arial"/>
          <w:color w:val="000000" w:themeColor="text1"/>
        </w:rPr>
        <w:t>ing</w:t>
      </w:r>
      <w:r w:rsidR="1C9F46A2" w:rsidRPr="1B9CA95C">
        <w:rPr>
          <w:rFonts w:ascii="Arial" w:eastAsia="Arial" w:hAnsi="Arial" w:cs="Arial"/>
          <w:color w:val="000000" w:themeColor="text1"/>
        </w:rPr>
        <w:t xml:space="preserve"> with their peers. </w:t>
      </w:r>
      <w:r w:rsidR="11B821D0" w:rsidRPr="1B9CA95C">
        <w:rPr>
          <w:rFonts w:ascii="Arial" w:eastAsia="Arial" w:hAnsi="Arial" w:cs="Arial"/>
          <w:color w:val="000000" w:themeColor="text1"/>
        </w:rPr>
        <w:t xml:space="preserve"> </w:t>
      </w:r>
    </w:p>
    <w:p w14:paraId="2D301196" w14:textId="7E1EA840" w:rsidR="008252A4" w:rsidRPr="002D6955" w:rsidRDefault="008252A4" w:rsidP="007E1023">
      <w:pPr>
        <w:suppressAutoHyphens/>
        <w:autoSpaceDN w:val="0"/>
        <w:spacing w:line="360" w:lineRule="auto"/>
        <w:rPr>
          <w:rFonts w:ascii="Arial" w:hAnsi="Arial" w:cs="Arial"/>
          <w:b/>
          <w:bCs/>
        </w:rPr>
      </w:pPr>
      <w:r w:rsidRPr="002D6955">
        <w:rPr>
          <w:rFonts w:ascii="Arial" w:hAnsi="Arial" w:cs="Arial"/>
          <w:b/>
          <w:bCs/>
        </w:rPr>
        <w:t>The evidence review told us:</w:t>
      </w:r>
    </w:p>
    <w:p w14:paraId="321438B0" w14:textId="773AD689" w:rsidR="00C36887" w:rsidRPr="00E3240B" w:rsidRDefault="008252A4" w:rsidP="007E1023">
      <w:pPr>
        <w:pStyle w:val="ListParagraph"/>
        <w:numPr>
          <w:ilvl w:val="0"/>
          <w:numId w:val="10"/>
        </w:numPr>
        <w:suppressAutoHyphens/>
        <w:autoSpaceDN w:val="0"/>
        <w:spacing w:line="360" w:lineRule="auto"/>
        <w:rPr>
          <w:rFonts w:ascii="Arial" w:eastAsia="Arial" w:hAnsi="Arial" w:cs="Arial"/>
          <w:color w:val="000000" w:themeColor="text1"/>
        </w:rPr>
      </w:pPr>
      <w:r w:rsidRPr="4C5674B9">
        <w:rPr>
          <w:rFonts w:ascii="Arial" w:eastAsia="Arial" w:hAnsi="Arial" w:cs="Arial"/>
        </w:rPr>
        <w:t>Staff and family members play a critical role in encouraging participation and decision-making in a person’s life.</w:t>
      </w:r>
      <w:r w:rsidR="69C151FB" w:rsidRPr="4C5674B9">
        <w:rPr>
          <w:rFonts w:ascii="Arial" w:eastAsia="Arial" w:hAnsi="Arial" w:cs="Arial"/>
        </w:rPr>
        <w:t xml:space="preserve">  </w:t>
      </w:r>
      <w:r w:rsidR="001D0556" w:rsidRPr="4C5674B9">
        <w:rPr>
          <w:rFonts w:ascii="Arial" w:eastAsia="Arial" w:hAnsi="Arial" w:cs="Arial"/>
        </w:rPr>
        <w:t>For example</w:t>
      </w:r>
      <w:r w:rsidR="00C36887" w:rsidRPr="4C5674B9">
        <w:rPr>
          <w:rFonts w:ascii="Arial" w:eastAsia="Arial" w:hAnsi="Arial" w:cs="Arial"/>
        </w:rPr>
        <w:t>,</w:t>
      </w:r>
      <w:r w:rsidR="00C36887" w:rsidRPr="4C5674B9">
        <w:rPr>
          <w:rFonts w:ascii="Arial" w:eastAsia="Arial" w:hAnsi="Arial" w:cs="Arial"/>
          <w:color w:val="000000" w:themeColor="text1"/>
        </w:rPr>
        <w:t xml:space="preserve"> capturing, observing and documenting individuals’ preferences and interests</w:t>
      </w:r>
      <w:r w:rsidR="46817EF5" w:rsidRPr="4C5674B9">
        <w:rPr>
          <w:rFonts w:ascii="Arial" w:eastAsia="Arial" w:hAnsi="Arial" w:cs="Arial"/>
          <w:color w:val="000000" w:themeColor="text1"/>
        </w:rPr>
        <w:t xml:space="preserve"> that </w:t>
      </w:r>
      <w:r w:rsidR="203C308A" w:rsidRPr="4C5674B9">
        <w:rPr>
          <w:rFonts w:ascii="Arial" w:eastAsia="Arial" w:hAnsi="Arial" w:cs="Arial"/>
          <w:color w:val="000000" w:themeColor="text1"/>
        </w:rPr>
        <w:t xml:space="preserve">are all </w:t>
      </w:r>
      <w:r w:rsidR="46817EF5" w:rsidRPr="4C5674B9">
        <w:rPr>
          <w:rFonts w:ascii="Arial" w:eastAsia="Arial" w:hAnsi="Arial" w:cs="Arial"/>
          <w:color w:val="000000" w:themeColor="text1"/>
        </w:rPr>
        <w:t xml:space="preserve">helpful </w:t>
      </w:r>
      <w:r w:rsidR="0A660EDC" w:rsidRPr="4C5674B9">
        <w:rPr>
          <w:rFonts w:ascii="Arial" w:eastAsia="Arial" w:hAnsi="Arial" w:cs="Arial"/>
          <w:color w:val="000000" w:themeColor="text1"/>
        </w:rPr>
        <w:t>as part of</w:t>
      </w:r>
      <w:r w:rsidR="46817EF5" w:rsidRPr="4C5674B9">
        <w:rPr>
          <w:rFonts w:ascii="Arial" w:eastAsia="Arial" w:hAnsi="Arial" w:cs="Arial"/>
          <w:color w:val="000000" w:themeColor="text1"/>
        </w:rPr>
        <w:t xml:space="preserve"> monitoring</w:t>
      </w:r>
      <w:r w:rsidR="042B0DA4" w:rsidRPr="4C5674B9">
        <w:rPr>
          <w:rFonts w:ascii="Arial" w:eastAsia="Arial" w:hAnsi="Arial" w:cs="Arial"/>
          <w:color w:val="000000" w:themeColor="text1"/>
        </w:rPr>
        <w:t xml:space="preserve">. </w:t>
      </w:r>
    </w:p>
    <w:p w14:paraId="6E3B79B7" w14:textId="13D4874C" w:rsidR="00207B29" w:rsidRPr="009A4097" w:rsidRDefault="00E3240B" w:rsidP="007E1023">
      <w:pPr>
        <w:pStyle w:val="ListParagraph"/>
        <w:numPr>
          <w:ilvl w:val="0"/>
          <w:numId w:val="10"/>
        </w:numPr>
        <w:suppressAutoHyphens/>
        <w:autoSpaceDN w:val="0"/>
        <w:spacing w:line="360" w:lineRule="auto"/>
        <w:rPr>
          <w:rFonts w:ascii="Arial" w:hAnsi="Arial" w:cs="Arial"/>
        </w:rPr>
      </w:pPr>
      <w:r w:rsidRPr="240318FD">
        <w:rPr>
          <w:rFonts w:ascii="Arial" w:eastAsia="Arial" w:hAnsi="Arial" w:cs="Arial"/>
        </w:rPr>
        <w:t>Small</w:t>
      </w:r>
      <w:r w:rsidR="00F302C6" w:rsidRPr="240318FD">
        <w:rPr>
          <w:rFonts w:ascii="Arial" w:eastAsia="Arial" w:hAnsi="Arial" w:cs="Arial"/>
        </w:rPr>
        <w:t xml:space="preserve"> or brief</w:t>
      </w:r>
      <w:r w:rsidRPr="240318FD">
        <w:rPr>
          <w:rFonts w:ascii="Arial" w:eastAsia="Arial" w:hAnsi="Arial" w:cs="Arial"/>
        </w:rPr>
        <w:t xml:space="preserve"> stories</w:t>
      </w:r>
      <w:r w:rsidR="008858A2" w:rsidRPr="240318FD">
        <w:rPr>
          <w:rFonts w:ascii="Arial" w:eastAsia="Arial" w:hAnsi="Arial" w:cs="Arial"/>
        </w:rPr>
        <w:t xml:space="preserve"> and photographs can promote i</w:t>
      </w:r>
      <w:r w:rsidR="00575B5C" w:rsidRPr="240318FD">
        <w:rPr>
          <w:rFonts w:ascii="Arial" w:eastAsia="Arial" w:hAnsi="Arial" w:cs="Arial"/>
          <w:color w:val="000000" w:themeColor="text1"/>
        </w:rPr>
        <w:t xml:space="preserve">nclusive practices for people </w:t>
      </w:r>
      <w:r w:rsidR="00F75CEB" w:rsidRPr="240318FD">
        <w:rPr>
          <w:rFonts w:ascii="Arial" w:eastAsia="Arial" w:hAnsi="Arial" w:cs="Arial"/>
          <w:color w:val="000000" w:themeColor="text1"/>
        </w:rPr>
        <w:t>with specific</w:t>
      </w:r>
      <w:r w:rsidR="00575B5C" w:rsidRPr="240318FD">
        <w:rPr>
          <w:rFonts w:ascii="Arial" w:eastAsia="Arial" w:hAnsi="Arial" w:cs="Arial"/>
          <w:color w:val="000000" w:themeColor="text1"/>
        </w:rPr>
        <w:t xml:space="preserve"> sensory needs</w:t>
      </w:r>
      <w:r w:rsidR="008858A2" w:rsidRPr="240318FD">
        <w:rPr>
          <w:rFonts w:ascii="Arial" w:eastAsia="Arial" w:hAnsi="Arial" w:cs="Arial"/>
          <w:color w:val="000000" w:themeColor="text1"/>
        </w:rPr>
        <w:t xml:space="preserve">.  For example, </w:t>
      </w:r>
      <w:r w:rsidR="00731755" w:rsidRPr="240318FD">
        <w:rPr>
          <w:rFonts w:ascii="Arial" w:eastAsia="Arial" w:hAnsi="Arial" w:cs="Arial"/>
          <w:color w:val="000000" w:themeColor="text1"/>
        </w:rPr>
        <w:t xml:space="preserve">by using a combination of words and pictures </w:t>
      </w:r>
      <w:r w:rsidR="00630244" w:rsidRPr="240318FD">
        <w:rPr>
          <w:rFonts w:ascii="Arial" w:eastAsia="Arial" w:hAnsi="Arial" w:cs="Arial"/>
          <w:color w:val="000000" w:themeColor="text1"/>
        </w:rPr>
        <w:t xml:space="preserve">to animate the perspective </w:t>
      </w:r>
      <w:r w:rsidR="00464497" w:rsidRPr="240318FD">
        <w:rPr>
          <w:rFonts w:ascii="Arial" w:eastAsia="Arial" w:hAnsi="Arial" w:cs="Arial"/>
          <w:color w:val="000000" w:themeColor="text1"/>
        </w:rPr>
        <w:t xml:space="preserve">of </w:t>
      </w:r>
      <w:r w:rsidR="5151DABC" w:rsidRPr="240318FD">
        <w:rPr>
          <w:rFonts w:ascii="Arial" w:eastAsia="Arial" w:hAnsi="Arial" w:cs="Arial"/>
          <w:color w:val="000000" w:themeColor="text1"/>
        </w:rPr>
        <w:t>someone and</w:t>
      </w:r>
      <w:r w:rsidR="00464497" w:rsidRPr="240318FD">
        <w:rPr>
          <w:rFonts w:ascii="Arial" w:eastAsia="Arial" w:hAnsi="Arial" w:cs="Arial"/>
          <w:color w:val="000000" w:themeColor="text1"/>
        </w:rPr>
        <w:t xml:space="preserve"> </w:t>
      </w:r>
      <w:r w:rsidR="003642DF" w:rsidRPr="240318FD">
        <w:rPr>
          <w:rFonts w:ascii="Arial" w:eastAsia="Arial" w:hAnsi="Arial" w:cs="Arial"/>
          <w:color w:val="000000" w:themeColor="text1"/>
        </w:rPr>
        <w:t>help to understand body language</w:t>
      </w:r>
      <w:r w:rsidR="005521C7" w:rsidRPr="240318FD">
        <w:rPr>
          <w:rFonts w:ascii="Arial" w:eastAsia="Arial" w:hAnsi="Arial" w:cs="Arial"/>
          <w:color w:val="000000" w:themeColor="text1"/>
        </w:rPr>
        <w:t xml:space="preserve"> and facial expression</w:t>
      </w:r>
      <w:r w:rsidR="00A46780">
        <w:rPr>
          <w:rFonts w:ascii="Arial" w:eastAsia="Arial" w:hAnsi="Arial" w:cs="Arial"/>
          <w:color w:val="000000" w:themeColor="text1"/>
        </w:rPr>
        <w:t>,</w:t>
      </w:r>
      <w:r w:rsidR="003642DF" w:rsidRPr="240318FD">
        <w:rPr>
          <w:rFonts w:ascii="Arial" w:eastAsia="Arial" w:hAnsi="Arial" w:cs="Arial"/>
          <w:color w:val="000000" w:themeColor="text1"/>
        </w:rPr>
        <w:t xml:space="preserve"> which are </w:t>
      </w:r>
      <w:r w:rsidR="00A46780">
        <w:rPr>
          <w:rFonts w:ascii="Arial" w:eastAsia="Arial" w:hAnsi="Arial" w:cs="Arial"/>
          <w:color w:val="000000" w:themeColor="text1"/>
        </w:rPr>
        <w:t xml:space="preserve">important </w:t>
      </w:r>
      <w:r w:rsidR="003642DF" w:rsidRPr="240318FD">
        <w:rPr>
          <w:rFonts w:ascii="Arial" w:eastAsia="Arial" w:hAnsi="Arial" w:cs="Arial"/>
          <w:color w:val="000000" w:themeColor="text1"/>
        </w:rPr>
        <w:t>forms of communication</w:t>
      </w:r>
      <w:r w:rsidR="005521C7" w:rsidRPr="240318FD">
        <w:rPr>
          <w:rFonts w:ascii="Arial" w:eastAsia="Arial" w:hAnsi="Arial" w:cs="Arial"/>
          <w:color w:val="000000" w:themeColor="text1"/>
        </w:rPr>
        <w:t xml:space="preserve">. </w:t>
      </w:r>
    </w:p>
    <w:p w14:paraId="37750366" w14:textId="77777777" w:rsidR="00D145AE" w:rsidRPr="00D145AE" w:rsidRDefault="00D145AE" w:rsidP="007E1023">
      <w:pPr>
        <w:pStyle w:val="ListParagraph"/>
        <w:suppressAutoHyphens/>
        <w:autoSpaceDN w:val="0"/>
        <w:spacing w:line="360" w:lineRule="auto"/>
        <w:rPr>
          <w:rFonts w:ascii="Arial" w:hAnsi="Arial" w:cs="Arial"/>
        </w:rPr>
      </w:pPr>
    </w:p>
    <w:p w14:paraId="084BC05E" w14:textId="2AD6ABE6" w:rsidR="009B791C" w:rsidRDefault="00971FD5" w:rsidP="007E1023">
      <w:pPr>
        <w:pStyle w:val="ListParagraph"/>
        <w:suppressAutoHyphens/>
        <w:autoSpaceDN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Call to action</w:t>
      </w:r>
      <w:r w:rsidR="009B791C" w:rsidRPr="009B791C">
        <w:rPr>
          <w:rFonts w:ascii="Arial" w:hAnsi="Arial" w:cs="Arial"/>
          <w:b/>
          <w:bCs/>
        </w:rPr>
        <w:t>:</w:t>
      </w:r>
    </w:p>
    <w:p w14:paraId="21C918CE" w14:textId="77777777" w:rsidR="00B86740" w:rsidRDefault="00B86740" w:rsidP="007E1023">
      <w:pPr>
        <w:pStyle w:val="ListParagraph"/>
        <w:suppressAutoHyphens/>
        <w:autoSpaceDN w:val="0"/>
        <w:spacing w:line="360" w:lineRule="auto"/>
        <w:rPr>
          <w:rFonts w:ascii="Arial" w:hAnsi="Arial" w:cs="Arial"/>
          <w:b/>
          <w:bCs/>
        </w:rPr>
      </w:pPr>
    </w:p>
    <w:p w14:paraId="0118D7AA" w14:textId="4BBCE271" w:rsidR="001A72C8" w:rsidRPr="00F53EA2" w:rsidRDefault="00C17D0A" w:rsidP="00A46780">
      <w:pPr>
        <w:pStyle w:val="ListParagraph"/>
        <w:numPr>
          <w:ilvl w:val="0"/>
          <w:numId w:val="19"/>
        </w:numPr>
        <w:suppressAutoHyphens/>
        <w:autoSpaceDN w:val="0"/>
        <w:spacing w:line="360" w:lineRule="auto"/>
        <w:rPr>
          <w:rFonts w:ascii="Arial" w:hAnsi="Arial" w:cs="Arial"/>
        </w:rPr>
      </w:pPr>
      <w:r w:rsidRPr="240318FD">
        <w:rPr>
          <w:rFonts w:ascii="Arial" w:eastAsia="Arial" w:hAnsi="Arial" w:cs="Arial"/>
          <w:color w:val="000000" w:themeColor="text1"/>
        </w:rPr>
        <w:t>Consistent with</w:t>
      </w:r>
      <w:r w:rsidR="002A0940" w:rsidRPr="240318FD">
        <w:rPr>
          <w:rFonts w:ascii="Arial" w:eastAsia="Arial" w:hAnsi="Arial" w:cs="Arial"/>
          <w:color w:val="000000" w:themeColor="text1"/>
        </w:rPr>
        <w:t xml:space="preserve"> </w:t>
      </w:r>
      <w:r w:rsidR="002E4731">
        <w:rPr>
          <w:rFonts w:ascii="Arial" w:eastAsia="Arial" w:hAnsi="Arial" w:cs="Arial"/>
          <w:color w:val="000000" w:themeColor="text1"/>
        </w:rPr>
        <w:t>a p</w:t>
      </w:r>
      <w:r w:rsidR="005D386D" w:rsidRPr="240318FD">
        <w:rPr>
          <w:rFonts w:ascii="Arial" w:eastAsia="Arial" w:hAnsi="Arial" w:cs="Arial"/>
          <w:color w:val="000000" w:themeColor="text1"/>
        </w:rPr>
        <w:t xml:space="preserve">erson </w:t>
      </w:r>
      <w:r w:rsidR="002E4731">
        <w:rPr>
          <w:rFonts w:ascii="Arial" w:eastAsia="Arial" w:hAnsi="Arial" w:cs="Arial"/>
          <w:color w:val="000000" w:themeColor="text1"/>
        </w:rPr>
        <w:t>c</w:t>
      </w:r>
      <w:r w:rsidR="005D386D" w:rsidRPr="240318FD">
        <w:rPr>
          <w:rFonts w:ascii="Arial" w:eastAsia="Arial" w:hAnsi="Arial" w:cs="Arial"/>
          <w:color w:val="000000" w:themeColor="text1"/>
        </w:rPr>
        <w:t xml:space="preserve">entred </w:t>
      </w:r>
      <w:r w:rsidR="002E4731">
        <w:rPr>
          <w:rFonts w:ascii="Arial" w:eastAsia="Arial" w:hAnsi="Arial" w:cs="Arial"/>
          <w:color w:val="000000" w:themeColor="text1"/>
        </w:rPr>
        <w:t>approach</w:t>
      </w:r>
      <w:r w:rsidR="0083497C" w:rsidRPr="240318FD">
        <w:rPr>
          <w:rFonts w:ascii="Arial" w:eastAsia="Arial" w:hAnsi="Arial" w:cs="Arial"/>
          <w:color w:val="000000" w:themeColor="text1"/>
        </w:rPr>
        <w:t>,</w:t>
      </w:r>
      <w:r w:rsidR="002A0940" w:rsidRPr="240318FD">
        <w:rPr>
          <w:rFonts w:ascii="Arial" w:eastAsia="Arial" w:hAnsi="Arial" w:cs="Arial"/>
          <w:color w:val="000000" w:themeColor="text1"/>
        </w:rPr>
        <w:t xml:space="preserve"> monitoring practices </w:t>
      </w:r>
      <w:r w:rsidR="0077570E" w:rsidRPr="240318FD">
        <w:rPr>
          <w:rFonts w:ascii="Arial" w:eastAsia="Arial" w:hAnsi="Arial" w:cs="Arial"/>
          <w:color w:val="000000" w:themeColor="text1"/>
        </w:rPr>
        <w:t xml:space="preserve">should </w:t>
      </w:r>
      <w:r w:rsidR="002A0940" w:rsidRPr="240318FD">
        <w:rPr>
          <w:rFonts w:ascii="Arial" w:eastAsia="Arial" w:hAnsi="Arial" w:cs="Arial"/>
          <w:color w:val="000000" w:themeColor="text1"/>
        </w:rPr>
        <w:t>place the person at the centre</w:t>
      </w:r>
      <w:r w:rsidR="005D386D" w:rsidRPr="240318FD">
        <w:rPr>
          <w:rFonts w:ascii="Arial" w:eastAsia="Arial" w:hAnsi="Arial" w:cs="Arial"/>
          <w:color w:val="000000" w:themeColor="text1"/>
        </w:rPr>
        <w:t>. For example,</w:t>
      </w:r>
      <w:r w:rsidR="00FB5EB6" w:rsidRPr="240318FD">
        <w:rPr>
          <w:rFonts w:ascii="Arial" w:eastAsia="Arial" w:hAnsi="Arial" w:cs="Arial"/>
          <w:color w:val="000000" w:themeColor="text1"/>
        </w:rPr>
        <w:t xml:space="preserve"> adopt visual</w:t>
      </w:r>
      <w:r w:rsidR="00DF0994" w:rsidRPr="240318FD">
        <w:rPr>
          <w:rFonts w:ascii="Arial" w:eastAsia="Arial" w:hAnsi="Arial" w:cs="Arial"/>
          <w:color w:val="000000" w:themeColor="text1"/>
        </w:rPr>
        <w:t xml:space="preserve"> personalised</w:t>
      </w:r>
      <w:r w:rsidR="00FB5EB6" w:rsidRPr="240318FD">
        <w:rPr>
          <w:rFonts w:ascii="Arial" w:eastAsia="Arial" w:hAnsi="Arial" w:cs="Arial"/>
          <w:color w:val="000000" w:themeColor="text1"/>
        </w:rPr>
        <w:t xml:space="preserve"> monitoring tools rather than standardised or text heavy forms</w:t>
      </w:r>
      <w:r w:rsidR="00293700" w:rsidRPr="240318FD">
        <w:rPr>
          <w:rFonts w:ascii="Arial" w:hAnsi="Arial" w:cs="Arial"/>
        </w:rPr>
        <w:t xml:space="preserve">.  </w:t>
      </w:r>
    </w:p>
    <w:p w14:paraId="0557637E" w14:textId="231AC605" w:rsidR="00206C4A" w:rsidRPr="00206C4A" w:rsidRDefault="001A72C8" w:rsidP="00A46780">
      <w:pPr>
        <w:pStyle w:val="ListParagraph"/>
        <w:numPr>
          <w:ilvl w:val="0"/>
          <w:numId w:val="19"/>
        </w:numPr>
        <w:suppressAutoHyphens/>
        <w:autoSpaceDN w:val="0"/>
        <w:spacing w:line="360" w:lineRule="auto"/>
        <w:rPr>
          <w:rFonts w:ascii="Arial" w:hAnsi="Arial" w:cs="Arial"/>
        </w:rPr>
      </w:pPr>
      <w:r w:rsidRPr="240318FD">
        <w:rPr>
          <w:rFonts w:ascii="Arial" w:eastAsia="Arial" w:hAnsi="Arial" w:cs="Arial"/>
          <w:color w:val="000000" w:themeColor="text1"/>
        </w:rPr>
        <w:t>U</w:t>
      </w:r>
      <w:r w:rsidR="002A0940" w:rsidRPr="240318FD">
        <w:rPr>
          <w:rFonts w:ascii="Arial" w:eastAsia="Arial" w:hAnsi="Arial" w:cs="Arial"/>
          <w:color w:val="000000" w:themeColor="text1"/>
        </w:rPr>
        <w:t>se a variety of different methods to aid meaningful engagement</w:t>
      </w:r>
      <w:r w:rsidRPr="240318FD">
        <w:rPr>
          <w:rFonts w:ascii="Arial" w:eastAsia="Arial" w:hAnsi="Arial" w:cs="Arial"/>
          <w:color w:val="000000" w:themeColor="text1"/>
        </w:rPr>
        <w:t>.  For example,</w:t>
      </w:r>
      <w:r w:rsidR="00F53EA2" w:rsidRPr="240318FD">
        <w:rPr>
          <w:rFonts w:ascii="Arial" w:eastAsia="Arial" w:hAnsi="Arial" w:cs="Arial"/>
          <w:color w:val="000000" w:themeColor="text1"/>
        </w:rPr>
        <w:t xml:space="preserve"> </w:t>
      </w:r>
      <w:r w:rsidR="0007735B">
        <w:rPr>
          <w:rFonts w:ascii="Arial" w:eastAsia="Arial" w:hAnsi="Arial" w:cs="Arial"/>
          <w:color w:val="000000" w:themeColor="text1"/>
        </w:rPr>
        <w:t>individuals</w:t>
      </w:r>
      <w:r w:rsidR="00F53EA2" w:rsidRPr="240318FD">
        <w:rPr>
          <w:rFonts w:ascii="Arial" w:eastAsia="Arial" w:hAnsi="Arial" w:cs="Arial"/>
          <w:color w:val="000000" w:themeColor="text1"/>
        </w:rPr>
        <w:t xml:space="preserve"> with specific sensory needs </w:t>
      </w:r>
      <w:r w:rsidR="00610834" w:rsidRPr="240318FD">
        <w:rPr>
          <w:rFonts w:ascii="Arial" w:eastAsia="Arial" w:hAnsi="Arial" w:cs="Arial"/>
          <w:color w:val="000000" w:themeColor="text1"/>
        </w:rPr>
        <w:t xml:space="preserve">could </w:t>
      </w:r>
      <w:r w:rsidR="00012510" w:rsidRPr="240318FD">
        <w:rPr>
          <w:rFonts w:ascii="Arial" w:eastAsia="Arial" w:hAnsi="Arial" w:cs="Arial"/>
          <w:color w:val="000000" w:themeColor="text1"/>
        </w:rPr>
        <w:t xml:space="preserve">use a </w:t>
      </w:r>
      <w:r w:rsidR="00027A13" w:rsidRPr="240318FD">
        <w:rPr>
          <w:rFonts w:ascii="Arial" w:eastAsia="Arial" w:hAnsi="Arial" w:cs="Arial"/>
          <w:color w:val="000000" w:themeColor="text1"/>
        </w:rPr>
        <w:t>combination of</w:t>
      </w:r>
      <w:r w:rsidR="00F53EA2" w:rsidRPr="240318FD">
        <w:rPr>
          <w:rFonts w:ascii="Arial" w:eastAsia="Arial" w:hAnsi="Arial" w:cs="Arial"/>
          <w:color w:val="000000" w:themeColor="text1"/>
        </w:rPr>
        <w:t xml:space="preserve"> small stories</w:t>
      </w:r>
      <w:r w:rsidR="00012510" w:rsidRPr="240318FD">
        <w:rPr>
          <w:rFonts w:ascii="Arial" w:eastAsia="Arial" w:hAnsi="Arial" w:cs="Arial"/>
          <w:color w:val="000000" w:themeColor="text1"/>
        </w:rPr>
        <w:t xml:space="preserve"> and photographs</w:t>
      </w:r>
      <w:r w:rsidR="00027A13">
        <w:rPr>
          <w:rFonts w:ascii="Arial" w:eastAsia="Arial" w:hAnsi="Arial" w:cs="Arial"/>
          <w:color w:val="000000" w:themeColor="text1"/>
        </w:rPr>
        <w:t>.</w:t>
      </w:r>
      <w:r w:rsidR="00E70A8E" w:rsidRPr="240318FD">
        <w:rPr>
          <w:rFonts w:ascii="Arial" w:eastAsia="Arial" w:hAnsi="Arial" w:cs="Arial"/>
          <w:color w:val="000000" w:themeColor="text1"/>
        </w:rPr>
        <w:t xml:space="preserve"> </w:t>
      </w:r>
      <w:r w:rsidR="00027A13">
        <w:rPr>
          <w:rFonts w:ascii="Arial" w:eastAsia="Arial" w:hAnsi="Arial" w:cs="Arial"/>
          <w:color w:val="000000" w:themeColor="text1"/>
        </w:rPr>
        <w:t>With</w:t>
      </w:r>
      <w:r w:rsidR="00610834" w:rsidRPr="240318FD">
        <w:rPr>
          <w:rFonts w:ascii="Arial" w:eastAsia="Arial" w:hAnsi="Arial" w:cs="Arial"/>
          <w:color w:val="000000" w:themeColor="text1"/>
        </w:rPr>
        <w:t xml:space="preserve"> permission,</w:t>
      </w:r>
      <w:r w:rsidR="00E70A8E" w:rsidRPr="240318FD">
        <w:rPr>
          <w:rFonts w:ascii="Arial" w:eastAsia="Arial" w:hAnsi="Arial" w:cs="Arial"/>
          <w:color w:val="000000" w:themeColor="text1"/>
        </w:rPr>
        <w:t xml:space="preserve"> </w:t>
      </w:r>
      <w:r w:rsidR="00027A13">
        <w:rPr>
          <w:rFonts w:ascii="Arial" w:eastAsia="Arial" w:hAnsi="Arial" w:cs="Arial"/>
          <w:color w:val="000000" w:themeColor="text1"/>
        </w:rPr>
        <w:t xml:space="preserve">this </w:t>
      </w:r>
      <w:r w:rsidR="00E70A8E" w:rsidRPr="240318FD">
        <w:rPr>
          <w:rFonts w:ascii="Arial" w:eastAsia="Arial" w:hAnsi="Arial" w:cs="Arial"/>
          <w:color w:val="000000" w:themeColor="text1"/>
        </w:rPr>
        <w:t>could be shared</w:t>
      </w:r>
      <w:r w:rsidR="00012510" w:rsidRPr="240318FD">
        <w:rPr>
          <w:rFonts w:ascii="Arial" w:eastAsia="Arial" w:hAnsi="Arial" w:cs="Arial"/>
          <w:color w:val="000000" w:themeColor="text1"/>
        </w:rPr>
        <w:t xml:space="preserve"> to </w:t>
      </w:r>
      <w:r w:rsidR="00686E68" w:rsidRPr="240318FD">
        <w:rPr>
          <w:rFonts w:ascii="Arial" w:eastAsia="Arial" w:hAnsi="Arial" w:cs="Arial"/>
          <w:color w:val="000000" w:themeColor="text1"/>
        </w:rPr>
        <w:t xml:space="preserve">reflect </w:t>
      </w:r>
      <w:r w:rsidR="6C20B16C" w:rsidRPr="240318FD">
        <w:rPr>
          <w:rFonts w:ascii="Arial" w:eastAsia="Arial" w:hAnsi="Arial" w:cs="Arial"/>
          <w:color w:val="000000" w:themeColor="text1"/>
        </w:rPr>
        <w:t>their everyday</w:t>
      </w:r>
      <w:r w:rsidR="00686E68" w:rsidRPr="240318FD">
        <w:rPr>
          <w:rFonts w:ascii="Arial" w:eastAsia="Arial" w:hAnsi="Arial" w:cs="Arial"/>
          <w:color w:val="000000" w:themeColor="text1"/>
        </w:rPr>
        <w:t xml:space="preserve"> experiences and</w:t>
      </w:r>
      <w:r w:rsidR="00E70A8E" w:rsidRPr="240318FD">
        <w:rPr>
          <w:rFonts w:ascii="Arial" w:eastAsia="Arial" w:hAnsi="Arial" w:cs="Arial"/>
          <w:color w:val="000000" w:themeColor="text1"/>
        </w:rPr>
        <w:t>/or</w:t>
      </w:r>
      <w:r w:rsidR="00686E68" w:rsidRPr="240318FD">
        <w:rPr>
          <w:rFonts w:ascii="Arial" w:eastAsia="Arial" w:hAnsi="Arial" w:cs="Arial"/>
          <w:color w:val="000000" w:themeColor="text1"/>
        </w:rPr>
        <w:t xml:space="preserve"> challenges</w:t>
      </w:r>
      <w:r w:rsidR="00610834" w:rsidRPr="240318FD">
        <w:rPr>
          <w:rFonts w:ascii="Arial" w:eastAsia="Arial" w:hAnsi="Arial" w:cs="Arial"/>
          <w:color w:val="000000" w:themeColor="text1"/>
        </w:rPr>
        <w:t xml:space="preserve"> rather than a one-off monitoring meeting</w:t>
      </w:r>
      <w:r w:rsidR="00686E68" w:rsidRPr="240318FD">
        <w:rPr>
          <w:rFonts w:ascii="Arial" w:eastAsia="Arial" w:hAnsi="Arial" w:cs="Arial"/>
          <w:color w:val="000000" w:themeColor="text1"/>
        </w:rPr>
        <w:t>.</w:t>
      </w:r>
    </w:p>
    <w:p w14:paraId="6E5D4ED3" w14:textId="7F9D6A20" w:rsidR="009B7F42" w:rsidRPr="00BC358B" w:rsidRDefault="36C37D23" w:rsidP="00A46780">
      <w:pPr>
        <w:pStyle w:val="ListParagraph"/>
        <w:numPr>
          <w:ilvl w:val="0"/>
          <w:numId w:val="19"/>
        </w:numPr>
        <w:suppressAutoHyphens/>
        <w:autoSpaceDN w:val="0"/>
        <w:spacing w:line="360" w:lineRule="auto"/>
        <w:rPr>
          <w:rFonts w:ascii="Arial" w:hAnsi="Arial" w:cs="Arial"/>
        </w:rPr>
      </w:pPr>
      <w:r w:rsidRPr="4C5674B9">
        <w:rPr>
          <w:rFonts w:ascii="Arial" w:eastAsia="Arial" w:hAnsi="Arial" w:cs="Arial"/>
          <w:color w:val="000000" w:themeColor="text1"/>
        </w:rPr>
        <w:t>Develop</w:t>
      </w:r>
      <w:r w:rsidR="70603E2E" w:rsidRPr="4C5674B9">
        <w:rPr>
          <w:rFonts w:ascii="Arial" w:eastAsia="Arial" w:hAnsi="Arial" w:cs="Arial"/>
          <w:color w:val="000000" w:themeColor="text1"/>
        </w:rPr>
        <w:t xml:space="preserve"> </w:t>
      </w:r>
      <w:r w:rsidR="5D0AEB9B" w:rsidRPr="4C5674B9">
        <w:rPr>
          <w:rFonts w:ascii="Arial" w:eastAsia="Arial" w:hAnsi="Arial" w:cs="Arial"/>
          <w:color w:val="000000" w:themeColor="text1"/>
        </w:rPr>
        <w:t xml:space="preserve">regular </w:t>
      </w:r>
      <w:r w:rsidR="40433203" w:rsidRPr="4C5674B9">
        <w:rPr>
          <w:rFonts w:ascii="Arial" w:eastAsia="Arial" w:hAnsi="Arial" w:cs="Arial"/>
          <w:color w:val="000000" w:themeColor="text1"/>
        </w:rPr>
        <w:t>participation</w:t>
      </w:r>
      <w:r w:rsidR="70603E2E" w:rsidRPr="4C5674B9">
        <w:rPr>
          <w:rFonts w:ascii="Arial" w:eastAsia="Arial" w:hAnsi="Arial" w:cs="Arial"/>
          <w:color w:val="000000" w:themeColor="text1"/>
        </w:rPr>
        <w:t xml:space="preserve"> groups</w:t>
      </w:r>
      <w:r w:rsidR="3737DADD" w:rsidRPr="4C5674B9">
        <w:rPr>
          <w:rFonts w:ascii="Arial" w:eastAsia="Arial" w:hAnsi="Arial" w:cs="Arial"/>
          <w:color w:val="000000" w:themeColor="text1"/>
        </w:rPr>
        <w:t xml:space="preserve"> </w:t>
      </w:r>
      <w:r w:rsidR="5A85FDEF" w:rsidRPr="4C5674B9">
        <w:rPr>
          <w:rFonts w:ascii="Arial" w:eastAsia="Arial" w:hAnsi="Arial" w:cs="Arial"/>
          <w:color w:val="000000" w:themeColor="text1"/>
        </w:rPr>
        <w:t>that focus</w:t>
      </w:r>
      <w:r w:rsidR="3737DADD" w:rsidRPr="4C5674B9">
        <w:rPr>
          <w:rFonts w:ascii="Arial" w:eastAsia="Arial" w:hAnsi="Arial" w:cs="Arial"/>
          <w:color w:val="000000" w:themeColor="text1"/>
        </w:rPr>
        <w:t xml:space="preserve"> on</w:t>
      </w:r>
      <w:r w:rsidR="110532BD" w:rsidRPr="4C5674B9">
        <w:rPr>
          <w:rFonts w:ascii="Arial" w:eastAsia="Arial" w:hAnsi="Arial" w:cs="Arial"/>
          <w:color w:val="000000" w:themeColor="text1"/>
        </w:rPr>
        <w:t xml:space="preserve"> the topic of</w:t>
      </w:r>
      <w:r w:rsidR="3737DADD" w:rsidRPr="4C5674B9">
        <w:rPr>
          <w:rFonts w:ascii="Arial" w:eastAsia="Arial" w:hAnsi="Arial" w:cs="Arial"/>
          <w:color w:val="000000" w:themeColor="text1"/>
        </w:rPr>
        <w:t xml:space="preserve"> monitoring</w:t>
      </w:r>
      <w:r w:rsidR="628E1524" w:rsidRPr="4C5674B9">
        <w:rPr>
          <w:rFonts w:ascii="Arial" w:eastAsia="Arial" w:hAnsi="Arial" w:cs="Arial"/>
          <w:color w:val="000000" w:themeColor="text1"/>
        </w:rPr>
        <w:t>.  Offer</w:t>
      </w:r>
      <w:r w:rsidR="7FD6D10E" w:rsidRPr="4C5674B9">
        <w:rPr>
          <w:rFonts w:ascii="Arial" w:eastAsia="Arial" w:hAnsi="Arial" w:cs="Arial"/>
          <w:color w:val="000000" w:themeColor="text1"/>
        </w:rPr>
        <w:t xml:space="preserve"> </w:t>
      </w:r>
      <w:r w:rsidR="4C4ADF96" w:rsidRPr="4C5674B9">
        <w:rPr>
          <w:rFonts w:ascii="Arial" w:eastAsia="Arial" w:hAnsi="Arial" w:cs="Arial"/>
          <w:color w:val="000000" w:themeColor="text1"/>
        </w:rPr>
        <w:t xml:space="preserve">regular opportunities </w:t>
      </w:r>
      <w:r w:rsidR="518415CB" w:rsidRPr="4C5674B9">
        <w:rPr>
          <w:rFonts w:ascii="Arial" w:eastAsia="Arial" w:hAnsi="Arial" w:cs="Arial"/>
          <w:color w:val="000000" w:themeColor="text1"/>
        </w:rPr>
        <w:t xml:space="preserve">for people with a learning disability to </w:t>
      </w:r>
      <w:r w:rsidR="67349F7E" w:rsidRPr="4C5674B9">
        <w:rPr>
          <w:rFonts w:ascii="Arial" w:eastAsia="Arial" w:hAnsi="Arial" w:cs="Arial"/>
          <w:color w:val="000000" w:themeColor="text1"/>
        </w:rPr>
        <w:t xml:space="preserve">provide </w:t>
      </w:r>
      <w:r w:rsidR="7FD6D10E" w:rsidRPr="4C5674B9">
        <w:rPr>
          <w:rFonts w:ascii="Arial" w:eastAsia="Arial" w:hAnsi="Arial" w:cs="Arial"/>
          <w:color w:val="000000" w:themeColor="text1"/>
        </w:rPr>
        <w:t>suggestions to help improve the quality of</w:t>
      </w:r>
      <w:r w:rsidR="33A4FACF" w:rsidRPr="4C5674B9">
        <w:rPr>
          <w:rFonts w:ascii="Arial" w:eastAsia="Arial" w:hAnsi="Arial" w:cs="Arial"/>
          <w:color w:val="000000" w:themeColor="text1"/>
        </w:rPr>
        <w:t xml:space="preserve"> internal</w:t>
      </w:r>
      <w:r w:rsidR="0B3354C7" w:rsidRPr="4C5674B9">
        <w:rPr>
          <w:rFonts w:ascii="Arial" w:eastAsia="Arial" w:hAnsi="Arial" w:cs="Arial"/>
          <w:color w:val="000000" w:themeColor="text1"/>
        </w:rPr>
        <w:t xml:space="preserve"> </w:t>
      </w:r>
      <w:r w:rsidR="7FD6D10E" w:rsidRPr="4C5674B9">
        <w:rPr>
          <w:rFonts w:ascii="Arial" w:eastAsia="Arial" w:hAnsi="Arial" w:cs="Arial"/>
          <w:color w:val="000000" w:themeColor="text1"/>
        </w:rPr>
        <w:t>support</w:t>
      </w:r>
      <w:r w:rsidR="64189F99" w:rsidRPr="4C5674B9">
        <w:rPr>
          <w:rFonts w:ascii="Arial" w:eastAsia="Arial" w:hAnsi="Arial" w:cs="Arial"/>
          <w:color w:val="000000" w:themeColor="text1"/>
        </w:rPr>
        <w:t xml:space="preserve">.  </w:t>
      </w:r>
      <w:r w:rsidR="610CEDB6" w:rsidRPr="4C5674B9">
        <w:rPr>
          <w:rFonts w:ascii="Arial" w:eastAsia="Arial" w:hAnsi="Arial" w:cs="Arial"/>
          <w:color w:val="000000" w:themeColor="text1"/>
        </w:rPr>
        <w:t xml:space="preserve">This collective voice </w:t>
      </w:r>
      <w:r w:rsidR="1539169C" w:rsidRPr="4C5674B9">
        <w:rPr>
          <w:rFonts w:ascii="Arial" w:eastAsia="Arial" w:hAnsi="Arial" w:cs="Arial"/>
          <w:color w:val="000000" w:themeColor="text1"/>
        </w:rPr>
        <w:t xml:space="preserve">for </w:t>
      </w:r>
      <w:r w:rsidR="323B6E45" w:rsidRPr="4C5674B9">
        <w:rPr>
          <w:rFonts w:ascii="Arial" w:eastAsia="Arial" w:hAnsi="Arial" w:cs="Arial"/>
          <w:color w:val="000000" w:themeColor="text1"/>
        </w:rPr>
        <w:t>change can</w:t>
      </w:r>
      <w:r w:rsidR="610CEDB6" w:rsidRPr="4C5674B9">
        <w:rPr>
          <w:rFonts w:ascii="Arial" w:eastAsia="Arial" w:hAnsi="Arial" w:cs="Arial"/>
          <w:color w:val="000000" w:themeColor="text1"/>
        </w:rPr>
        <w:t xml:space="preserve"> be stronger </w:t>
      </w:r>
      <w:r w:rsidR="00B41E85">
        <w:rPr>
          <w:rFonts w:ascii="Arial" w:eastAsia="Arial" w:hAnsi="Arial" w:cs="Arial"/>
          <w:color w:val="000000" w:themeColor="text1"/>
        </w:rPr>
        <w:t>as a result of</w:t>
      </w:r>
      <w:r w:rsidR="610CEDB6" w:rsidRPr="4C5674B9">
        <w:rPr>
          <w:rFonts w:ascii="Arial" w:eastAsia="Arial" w:hAnsi="Arial" w:cs="Arial"/>
          <w:color w:val="000000" w:themeColor="text1"/>
        </w:rPr>
        <w:t xml:space="preserve"> people com</w:t>
      </w:r>
      <w:r w:rsidR="00B41E85">
        <w:rPr>
          <w:rFonts w:ascii="Arial" w:eastAsia="Arial" w:hAnsi="Arial" w:cs="Arial"/>
          <w:color w:val="000000" w:themeColor="text1"/>
        </w:rPr>
        <w:t>ing</w:t>
      </w:r>
      <w:r w:rsidR="610CEDB6" w:rsidRPr="4C5674B9">
        <w:rPr>
          <w:rFonts w:ascii="Arial" w:eastAsia="Arial" w:hAnsi="Arial" w:cs="Arial"/>
          <w:color w:val="000000" w:themeColor="text1"/>
        </w:rPr>
        <w:t xml:space="preserve"> together</w:t>
      </w:r>
      <w:r w:rsidR="16C616B6" w:rsidRPr="4C5674B9">
        <w:rPr>
          <w:rFonts w:ascii="Arial" w:eastAsia="Arial" w:hAnsi="Arial" w:cs="Arial"/>
          <w:color w:val="000000" w:themeColor="text1"/>
        </w:rPr>
        <w:t>.</w:t>
      </w:r>
      <w:r w:rsidR="0267F2B3" w:rsidRPr="4C5674B9">
        <w:rPr>
          <w:rFonts w:ascii="Arial" w:eastAsia="Arial" w:hAnsi="Arial" w:cs="Arial"/>
          <w:color w:val="000000" w:themeColor="text1"/>
        </w:rPr>
        <w:t xml:space="preserve"> </w:t>
      </w:r>
    </w:p>
    <w:p w14:paraId="798C0D8D" w14:textId="14CD0D1F" w:rsidR="009B7F42" w:rsidRPr="00BC358B" w:rsidRDefault="00B41E85" w:rsidP="00A46780">
      <w:pPr>
        <w:pStyle w:val="ListParagraph"/>
        <w:numPr>
          <w:ilvl w:val="0"/>
          <w:numId w:val="19"/>
        </w:numPr>
        <w:suppressAutoHyphens/>
        <w:autoSpaceDN w:val="0"/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lastRenderedPageBreak/>
        <w:t>The monitoring process</w:t>
      </w:r>
      <w:r w:rsidR="353E4AB6" w:rsidRPr="4C5674B9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may be best</w:t>
      </w:r>
      <w:r w:rsidR="353E4AB6" w:rsidRPr="4C5674B9">
        <w:rPr>
          <w:rFonts w:ascii="Arial" w:eastAsia="Arial" w:hAnsi="Arial" w:cs="Arial"/>
          <w:color w:val="000000" w:themeColor="text1"/>
        </w:rPr>
        <w:t xml:space="preserve"> facilitated by support staff who know the </w:t>
      </w:r>
      <w:r>
        <w:rPr>
          <w:rFonts w:ascii="Arial" w:eastAsia="Arial" w:hAnsi="Arial" w:cs="Arial"/>
          <w:color w:val="000000" w:themeColor="text1"/>
        </w:rPr>
        <w:t>individuals</w:t>
      </w:r>
      <w:r w:rsidR="353E4AB6" w:rsidRPr="4C5674B9">
        <w:rPr>
          <w:rFonts w:ascii="Arial" w:eastAsia="Arial" w:hAnsi="Arial" w:cs="Arial"/>
          <w:color w:val="000000" w:themeColor="text1"/>
        </w:rPr>
        <w:t xml:space="preserve"> </w:t>
      </w:r>
      <w:r w:rsidR="00D06960" w:rsidRPr="4C5674B9">
        <w:rPr>
          <w:rFonts w:ascii="Arial" w:eastAsia="Arial" w:hAnsi="Arial" w:cs="Arial"/>
          <w:color w:val="000000" w:themeColor="text1"/>
        </w:rPr>
        <w:t>best</w:t>
      </w:r>
      <w:r w:rsidR="266DCFED" w:rsidRPr="4C5674B9">
        <w:rPr>
          <w:rFonts w:ascii="Arial" w:eastAsia="Arial" w:hAnsi="Arial" w:cs="Arial"/>
          <w:color w:val="000000" w:themeColor="text1"/>
        </w:rPr>
        <w:t xml:space="preserve">, </w:t>
      </w:r>
      <w:r w:rsidR="7C72A38B" w:rsidRPr="4C5674B9">
        <w:rPr>
          <w:rFonts w:ascii="Arial" w:eastAsia="Arial" w:hAnsi="Arial" w:cs="Arial"/>
          <w:color w:val="000000" w:themeColor="text1"/>
        </w:rPr>
        <w:t xml:space="preserve">accompanied by new staff as part of </w:t>
      </w:r>
      <w:r w:rsidR="00D06960" w:rsidRPr="4C5674B9">
        <w:rPr>
          <w:rFonts w:ascii="Arial" w:eastAsia="Arial" w:hAnsi="Arial" w:cs="Arial"/>
          <w:color w:val="000000" w:themeColor="text1"/>
        </w:rPr>
        <w:t>learning and development opportunities.</w:t>
      </w:r>
      <w:r w:rsidR="2773011D" w:rsidRPr="4C5674B9">
        <w:rPr>
          <w:rFonts w:ascii="Arial" w:eastAsia="Arial" w:hAnsi="Arial" w:cs="Arial"/>
          <w:color w:val="000000" w:themeColor="text1"/>
        </w:rPr>
        <w:t xml:space="preserve"> </w:t>
      </w:r>
    </w:p>
    <w:p w14:paraId="01BA35DF" w14:textId="3425D458" w:rsidR="0053539D" w:rsidRPr="00D27650" w:rsidRDefault="00D27650" w:rsidP="00A46780">
      <w:pPr>
        <w:pStyle w:val="ListParagraph"/>
        <w:numPr>
          <w:ilvl w:val="0"/>
          <w:numId w:val="19"/>
        </w:numPr>
        <w:suppressAutoHyphens/>
        <w:autoSpaceDN w:val="0"/>
        <w:spacing w:line="360" w:lineRule="auto"/>
        <w:rPr>
          <w:rFonts w:ascii="Arial" w:hAnsi="Arial" w:cs="Arial"/>
        </w:rPr>
      </w:pPr>
      <w:r w:rsidRPr="240318FD">
        <w:rPr>
          <w:rFonts w:ascii="Arial" w:eastAsia="Arial" w:hAnsi="Arial" w:cs="Arial"/>
        </w:rPr>
        <w:t>Consider rotating or changing the focus group facilitator</w:t>
      </w:r>
      <w:r w:rsidR="003D0E0D" w:rsidRPr="240318FD">
        <w:rPr>
          <w:rFonts w:ascii="Arial" w:eastAsia="Arial" w:hAnsi="Arial" w:cs="Arial"/>
        </w:rPr>
        <w:t xml:space="preserve">. This may </w:t>
      </w:r>
      <w:r w:rsidR="00C85F63" w:rsidRPr="240318FD">
        <w:rPr>
          <w:rFonts w:ascii="Arial" w:eastAsia="Arial" w:hAnsi="Arial" w:cs="Arial"/>
        </w:rPr>
        <w:t>encourage engagement of individuals who respond differently to different staff members</w:t>
      </w:r>
      <w:r w:rsidRPr="240318FD">
        <w:rPr>
          <w:rFonts w:ascii="Arial" w:eastAsia="Arial" w:hAnsi="Arial" w:cs="Arial"/>
        </w:rPr>
        <w:t>.</w:t>
      </w:r>
      <w:r w:rsidR="00BC358B" w:rsidRPr="240318FD">
        <w:rPr>
          <w:rFonts w:ascii="Arial" w:eastAsia="Arial" w:hAnsi="Arial" w:cs="Arial"/>
          <w:color w:val="000000" w:themeColor="text1"/>
        </w:rPr>
        <w:t xml:space="preserve"> </w:t>
      </w:r>
    </w:p>
    <w:p w14:paraId="32A05EBE" w14:textId="08A3FA46" w:rsidR="00D06960" w:rsidRPr="00BC4000" w:rsidRDefault="00D06960" w:rsidP="00A46780">
      <w:pPr>
        <w:pStyle w:val="ListParagraph"/>
        <w:numPr>
          <w:ilvl w:val="0"/>
          <w:numId w:val="19"/>
        </w:numPr>
        <w:suppressAutoHyphens/>
        <w:autoSpaceDN w:val="0"/>
        <w:spacing w:line="360" w:lineRule="auto"/>
        <w:rPr>
          <w:rFonts w:ascii="Arial" w:hAnsi="Arial" w:cs="Arial"/>
        </w:rPr>
      </w:pPr>
      <w:r w:rsidRPr="4C5674B9">
        <w:rPr>
          <w:rFonts w:ascii="Arial" w:eastAsia="Arial" w:hAnsi="Arial" w:cs="Arial"/>
          <w:color w:val="000000" w:themeColor="text1"/>
        </w:rPr>
        <w:t xml:space="preserve">Consider when to use one to one </w:t>
      </w:r>
      <w:r w:rsidR="27D367FC" w:rsidRPr="4C5674B9">
        <w:rPr>
          <w:rFonts w:ascii="Arial" w:eastAsia="Arial" w:hAnsi="Arial" w:cs="Arial"/>
          <w:color w:val="000000" w:themeColor="text1"/>
        </w:rPr>
        <w:t>meeting</w:t>
      </w:r>
      <w:r w:rsidR="004E490B">
        <w:rPr>
          <w:rFonts w:ascii="Arial" w:eastAsia="Arial" w:hAnsi="Arial" w:cs="Arial"/>
          <w:color w:val="000000" w:themeColor="text1"/>
        </w:rPr>
        <w:t>s</w:t>
      </w:r>
      <w:r w:rsidR="00E764DE" w:rsidRPr="4C5674B9">
        <w:rPr>
          <w:rFonts w:ascii="Arial" w:eastAsia="Arial" w:hAnsi="Arial" w:cs="Arial"/>
          <w:color w:val="000000" w:themeColor="text1"/>
        </w:rPr>
        <w:t xml:space="preserve"> with a person</w:t>
      </w:r>
      <w:r w:rsidR="004E490B">
        <w:rPr>
          <w:rFonts w:ascii="Arial" w:eastAsia="Arial" w:hAnsi="Arial" w:cs="Arial"/>
          <w:color w:val="000000" w:themeColor="text1"/>
        </w:rPr>
        <w:t xml:space="preserve"> instead of a group</w:t>
      </w:r>
      <w:r w:rsidRPr="4C5674B9">
        <w:rPr>
          <w:rFonts w:ascii="Arial" w:eastAsia="Arial" w:hAnsi="Arial" w:cs="Arial"/>
          <w:color w:val="000000" w:themeColor="text1"/>
        </w:rPr>
        <w:t>.</w:t>
      </w:r>
      <w:r w:rsidR="00FA43C3" w:rsidRPr="4C5674B9">
        <w:rPr>
          <w:rFonts w:ascii="Arial" w:eastAsia="Arial" w:hAnsi="Arial" w:cs="Arial"/>
          <w:color w:val="000000" w:themeColor="text1"/>
        </w:rPr>
        <w:t xml:space="preserve">  </w:t>
      </w:r>
      <w:r w:rsidRPr="4C5674B9">
        <w:rPr>
          <w:rFonts w:ascii="Arial" w:eastAsia="Arial" w:hAnsi="Arial" w:cs="Arial"/>
          <w:color w:val="000000" w:themeColor="text1"/>
        </w:rPr>
        <w:t xml:space="preserve">For example, when more time is needed </w:t>
      </w:r>
      <w:r w:rsidR="00E41053" w:rsidRPr="4C5674B9">
        <w:rPr>
          <w:rFonts w:ascii="Arial" w:eastAsia="Arial" w:hAnsi="Arial" w:cs="Arial"/>
          <w:color w:val="000000" w:themeColor="text1"/>
        </w:rPr>
        <w:t xml:space="preserve">to </w:t>
      </w:r>
      <w:r w:rsidR="00A36CFC" w:rsidRPr="4C5674B9">
        <w:rPr>
          <w:rFonts w:ascii="Arial" w:eastAsia="Arial" w:hAnsi="Arial" w:cs="Arial"/>
          <w:color w:val="000000" w:themeColor="text1"/>
        </w:rPr>
        <w:t xml:space="preserve">pace and </w:t>
      </w:r>
      <w:r w:rsidR="0031590C" w:rsidRPr="4C5674B9">
        <w:rPr>
          <w:rFonts w:ascii="Arial" w:hAnsi="Arial" w:cs="Arial"/>
        </w:rPr>
        <w:t xml:space="preserve">support an individual’s </w:t>
      </w:r>
      <w:r w:rsidR="00242B20" w:rsidRPr="4C5674B9">
        <w:rPr>
          <w:rFonts w:ascii="Arial" w:hAnsi="Arial" w:cs="Arial"/>
        </w:rPr>
        <w:t>participation on that particular day</w:t>
      </w:r>
      <w:r w:rsidR="004E490B">
        <w:rPr>
          <w:rFonts w:ascii="Arial" w:hAnsi="Arial" w:cs="Arial"/>
        </w:rPr>
        <w:t xml:space="preserve"> or just as a result of personal choice</w:t>
      </w:r>
      <w:r w:rsidR="00242B20" w:rsidRPr="4C5674B9">
        <w:rPr>
          <w:rFonts w:ascii="Arial" w:hAnsi="Arial" w:cs="Arial"/>
        </w:rPr>
        <w:t>.</w:t>
      </w:r>
      <w:r w:rsidR="0031590C" w:rsidRPr="4C5674B9">
        <w:rPr>
          <w:rFonts w:ascii="Arial" w:hAnsi="Arial" w:cs="Arial"/>
        </w:rPr>
        <w:t xml:space="preserve"> </w:t>
      </w:r>
    </w:p>
    <w:p w14:paraId="26AEF2A4" w14:textId="7344C728" w:rsidR="002A0940" w:rsidRDefault="78D62244" w:rsidP="00A46780">
      <w:pPr>
        <w:pStyle w:val="ListParagraph"/>
        <w:numPr>
          <w:ilvl w:val="0"/>
          <w:numId w:val="19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4C5674B9">
        <w:rPr>
          <w:rFonts w:ascii="Arial" w:hAnsi="Arial" w:cs="Arial"/>
        </w:rPr>
        <w:t xml:space="preserve">Build capacity </w:t>
      </w:r>
      <w:r w:rsidR="5E608B5D" w:rsidRPr="4C5674B9">
        <w:rPr>
          <w:rFonts w:ascii="Arial" w:hAnsi="Arial" w:cs="Arial"/>
        </w:rPr>
        <w:t>for</w:t>
      </w:r>
      <w:r w:rsidRPr="4C5674B9">
        <w:rPr>
          <w:rFonts w:ascii="Arial" w:hAnsi="Arial" w:cs="Arial"/>
        </w:rPr>
        <w:t xml:space="preserve"> support staff to develop their </w:t>
      </w:r>
      <w:r w:rsidR="6456F9C9" w:rsidRPr="4C5674B9">
        <w:rPr>
          <w:rFonts w:ascii="Arial" w:hAnsi="Arial" w:cs="Arial"/>
        </w:rPr>
        <w:t>knowledge</w:t>
      </w:r>
      <w:r w:rsidRPr="4C5674B9">
        <w:rPr>
          <w:rFonts w:ascii="Arial" w:hAnsi="Arial" w:cs="Arial"/>
        </w:rPr>
        <w:t xml:space="preserve"> and skills of </w:t>
      </w:r>
      <w:r w:rsidR="0AD83E6D" w:rsidRPr="4C5674B9">
        <w:rPr>
          <w:rFonts w:ascii="Arial" w:hAnsi="Arial" w:cs="Arial"/>
        </w:rPr>
        <w:t>person-centred</w:t>
      </w:r>
      <w:r w:rsidRPr="4C5674B9">
        <w:rPr>
          <w:rFonts w:ascii="Arial" w:hAnsi="Arial" w:cs="Arial"/>
        </w:rPr>
        <w:t xml:space="preserve"> monitoring approaches.  For example,</w:t>
      </w:r>
      <w:r w:rsidR="7FE79D6C" w:rsidRPr="4C5674B9">
        <w:rPr>
          <w:rFonts w:ascii="Arial" w:hAnsi="Arial" w:cs="Arial"/>
        </w:rPr>
        <w:t xml:space="preserve"> </w:t>
      </w:r>
      <w:r w:rsidR="017183F0" w:rsidRPr="4C5674B9">
        <w:rPr>
          <w:rFonts w:ascii="Arial" w:hAnsi="Arial" w:cs="Arial"/>
        </w:rPr>
        <w:t>using</w:t>
      </w:r>
      <w:r w:rsidR="7FE79D6C" w:rsidRPr="4C5674B9">
        <w:rPr>
          <w:rFonts w:ascii="Arial" w:hAnsi="Arial" w:cs="Arial"/>
        </w:rPr>
        <w:t xml:space="preserve"> </w:t>
      </w:r>
      <w:r w:rsidR="4B797F45" w:rsidRPr="4C5674B9">
        <w:rPr>
          <w:rFonts w:ascii="Arial" w:hAnsi="Arial" w:cs="Arial"/>
        </w:rPr>
        <w:t xml:space="preserve">personalised </w:t>
      </w:r>
      <w:r w:rsidR="002A0940" w:rsidRPr="4C5674B9">
        <w:rPr>
          <w:rFonts w:ascii="Arial" w:eastAsia="Arial" w:hAnsi="Arial" w:cs="Arial"/>
          <w:color w:val="000000" w:themeColor="text1"/>
        </w:rPr>
        <w:t>technological tools to help understand</w:t>
      </w:r>
      <w:r w:rsidR="00BB4188" w:rsidRPr="4C5674B9">
        <w:rPr>
          <w:rFonts w:ascii="Arial" w:eastAsia="Arial" w:hAnsi="Arial" w:cs="Arial"/>
          <w:color w:val="000000" w:themeColor="text1"/>
        </w:rPr>
        <w:t xml:space="preserve"> the</w:t>
      </w:r>
      <w:r w:rsidR="002A0940" w:rsidRPr="4C5674B9">
        <w:rPr>
          <w:rFonts w:ascii="Arial" w:eastAsia="Arial" w:hAnsi="Arial" w:cs="Arial"/>
          <w:color w:val="000000" w:themeColor="text1"/>
        </w:rPr>
        <w:t xml:space="preserve"> unique wishes and interests for the people they support.</w:t>
      </w:r>
    </w:p>
    <w:p w14:paraId="7DBA015A" w14:textId="0AC88BFB" w:rsidR="432A13AA" w:rsidRPr="00C001E9" w:rsidRDefault="432A13AA" w:rsidP="007E1023">
      <w:pPr>
        <w:spacing w:line="360" w:lineRule="auto"/>
        <w:ind w:left="1080"/>
        <w:rPr>
          <w:rFonts w:ascii="Arial" w:eastAsia="Arial" w:hAnsi="Arial" w:cs="Arial"/>
          <w:color w:val="000000" w:themeColor="text1"/>
        </w:rPr>
      </w:pPr>
    </w:p>
    <w:p w14:paraId="66CBD3C7" w14:textId="417E7F29" w:rsidR="00FF7607" w:rsidRPr="00055193" w:rsidRDefault="00FF7607" w:rsidP="007E1023">
      <w:pPr>
        <w:suppressAutoHyphens/>
        <w:autoSpaceDN w:val="0"/>
        <w:spacing w:line="360" w:lineRule="auto"/>
        <w:rPr>
          <w:rFonts w:ascii="Arial" w:eastAsia="Arial" w:hAnsi="Arial" w:cs="Arial"/>
          <w:b/>
          <w:bCs/>
          <w:color w:val="A02B93" w:themeColor="accent5"/>
          <w:sz w:val="28"/>
          <w:szCs w:val="28"/>
        </w:rPr>
      </w:pPr>
      <w:r w:rsidRPr="240318FD">
        <w:rPr>
          <w:rFonts w:ascii="Arial" w:hAnsi="Arial" w:cs="Arial"/>
          <w:b/>
          <w:bCs/>
          <w:color w:val="9F2B92"/>
          <w:sz w:val="28"/>
          <w:szCs w:val="28"/>
        </w:rPr>
        <w:t>After</w:t>
      </w:r>
      <w:r w:rsidRPr="240318FD">
        <w:rPr>
          <w:rFonts w:ascii="Arial" w:hAnsi="Arial" w:cs="Arial"/>
          <w:color w:val="9F2B92"/>
          <w:sz w:val="28"/>
          <w:szCs w:val="28"/>
        </w:rPr>
        <w:t xml:space="preserve"> </w:t>
      </w:r>
      <w:r w:rsidRPr="240318FD">
        <w:rPr>
          <w:rFonts w:ascii="Arial" w:eastAsia="Arial" w:hAnsi="Arial" w:cs="Arial"/>
          <w:b/>
          <w:bCs/>
          <w:color w:val="9F2B92"/>
          <w:sz w:val="28"/>
          <w:szCs w:val="28"/>
        </w:rPr>
        <w:t>Internal Monitoring</w:t>
      </w:r>
      <w:r w:rsidR="00B5368A" w:rsidRPr="240318FD">
        <w:rPr>
          <w:rFonts w:ascii="Arial" w:eastAsia="Arial" w:hAnsi="Arial" w:cs="Arial"/>
          <w:b/>
          <w:bCs/>
          <w:color w:val="9F2B92"/>
          <w:sz w:val="28"/>
          <w:szCs w:val="28"/>
        </w:rPr>
        <w:t xml:space="preserve">: </w:t>
      </w:r>
      <w:r w:rsidR="00EF53B6" w:rsidRPr="240318FD">
        <w:rPr>
          <w:rFonts w:ascii="Arial" w:eastAsia="Arial" w:hAnsi="Arial" w:cs="Arial"/>
          <w:b/>
          <w:bCs/>
          <w:color w:val="9F2B92"/>
          <w:sz w:val="28"/>
          <w:szCs w:val="28"/>
        </w:rPr>
        <w:t>o</w:t>
      </w:r>
      <w:r w:rsidR="00550940" w:rsidRPr="240318FD">
        <w:rPr>
          <w:rFonts w:ascii="Arial" w:eastAsia="Arial" w:hAnsi="Arial" w:cs="Arial"/>
          <w:b/>
          <w:bCs/>
          <w:color w:val="9F2B92"/>
          <w:sz w:val="28"/>
          <w:szCs w:val="28"/>
        </w:rPr>
        <w:t xml:space="preserve">ngoing </w:t>
      </w:r>
      <w:r w:rsidR="00EF53B6" w:rsidRPr="240318FD">
        <w:rPr>
          <w:rFonts w:ascii="Arial" w:eastAsia="Arial" w:hAnsi="Arial" w:cs="Arial"/>
          <w:b/>
          <w:bCs/>
          <w:color w:val="9F2B92"/>
          <w:sz w:val="28"/>
          <w:szCs w:val="28"/>
        </w:rPr>
        <w:t xml:space="preserve">engagement </w:t>
      </w:r>
    </w:p>
    <w:p w14:paraId="5C047718" w14:textId="077358BB" w:rsidR="00C221B5" w:rsidRPr="00055193" w:rsidRDefault="58298273" w:rsidP="007E1023">
      <w:pPr>
        <w:suppressAutoHyphens/>
        <w:autoSpaceDN w:val="0"/>
        <w:spacing w:line="360" w:lineRule="auto"/>
        <w:rPr>
          <w:rFonts w:ascii="Arial" w:hAnsi="Arial" w:cs="Arial"/>
          <w:b/>
          <w:bCs/>
          <w:color w:val="A02B93" w:themeColor="accent5"/>
        </w:rPr>
      </w:pPr>
      <w:r w:rsidRPr="4C5674B9">
        <w:rPr>
          <w:rFonts w:ascii="Arial" w:hAnsi="Arial" w:cs="Arial"/>
          <w:b/>
          <w:bCs/>
          <w:i/>
          <w:iCs/>
          <w:color w:val="A02B93" w:themeColor="accent5"/>
        </w:rPr>
        <w:t xml:space="preserve">“See that </w:t>
      </w:r>
      <w:r w:rsidR="2ED9C21A" w:rsidRPr="4C5674B9">
        <w:rPr>
          <w:rFonts w:ascii="Arial" w:hAnsi="Arial" w:cs="Arial"/>
          <w:b/>
          <w:bCs/>
          <w:i/>
          <w:iCs/>
          <w:color w:val="A02B93" w:themeColor="accent5"/>
        </w:rPr>
        <w:t>feedback is acted upon, and changes are agreed with me” (Lived Experience participant)</w:t>
      </w:r>
    </w:p>
    <w:p w14:paraId="642CD0C9" w14:textId="064047FA" w:rsidR="00C221B5" w:rsidRPr="00055193" w:rsidRDefault="25D8AC55" w:rsidP="007E1023">
      <w:pPr>
        <w:suppressAutoHyphens/>
        <w:autoSpaceDN w:val="0"/>
        <w:spacing w:line="360" w:lineRule="auto"/>
        <w:rPr>
          <w:rFonts w:ascii="Arial" w:hAnsi="Arial" w:cs="Arial"/>
          <w:b/>
          <w:bCs/>
          <w:color w:val="A02B93" w:themeColor="accent5"/>
        </w:rPr>
      </w:pPr>
      <w:r w:rsidRPr="4C5674B9">
        <w:rPr>
          <w:rFonts w:ascii="Arial" w:hAnsi="Arial" w:cs="Arial"/>
          <w:b/>
          <w:bCs/>
        </w:rPr>
        <w:t>People with a learning disability told us:</w:t>
      </w:r>
    </w:p>
    <w:p w14:paraId="0F0970E3" w14:textId="4AF81A69" w:rsidR="00C51A7A" w:rsidRPr="007E1023" w:rsidRDefault="31F258E8" w:rsidP="007E1023">
      <w:pPr>
        <w:numPr>
          <w:ilvl w:val="0"/>
          <w:numId w:val="3"/>
        </w:numPr>
        <w:spacing w:line="360" w:lineRule="auto"/>
        <w:rPr>
          <w:rFonts w:ascii="Arial" w:eastAsia="Arial" w:hAnsi="Arial" w:cs="Arial"/>
        </w:rPr>
      </w:pPr>
      <w:r w:rsidRPr="240318FD">
        <w:rPr>
          <w:rFonts w:ascii="Arial" w:eastAsia="Arial" w:hAnsi="Arial" w:cs="Arial"/>
          <w:color w:val="000000" w:themeColor="text1"/>
        </w:rPr>
        <w:t>Tell me what you have done and what is going to change</w:t>
      </w:r>
    </w:p>
    <w:p w14:paraId="25C12F0B" w14:textId="45C884B8" w:rsidR="3C2E4C0A" w:rsidRPr="007E1023" w:rsidRDefault="69AA72FE" w:rsidP="007E1023">
      <w:pPr>
        <w:numPr>
          <w:ilvl w:val="0"/>
          <w:numId w:val="3"/>
        </w:numPr>
        <w:spacing w:line="360" w:lineRule="auto"/>
        <w:rPr>
          <w:rFonts w:ascii="Aptos" w:eastAsia="Aptos" w:hAnsi="Aptos" w:cs="Aptos"/>
        </w:rPr>
      </w:pPr>
      <w:r w:rsidRPr="4C5674B9">
        <w:rPr>
          <w:rFonts w:ascii="Arial" w:eastAsia="Arial" w:hAnsi="Arial" w:cs="Arial"/>
        </w:rPr>
        <w:t xml:space="preserve">Have a supportive approach to sort out any concerns quickly </w:t>
      </w:r>
      <w:r w:rsidRPr="4C5674B9">
        <w:rPr>
          <w:rFonts w:ascii="Aptos" w:eastAsia="Aptos" w:hAnsi="Aptos" w:cs="Aptos"/>
        </w:rPr>
        <w:t xml:space="preserve"> </w:t>
      </w:r>
    </w:p>
    <w:p w14:paraId="199C6119" w14:textId="0EA74E25" w:rsidR="4C5674B9" w:rsidRPr="007E1023" w:rsidRDefault="4C5674B9" w:rsidP="007E1023">
      <w:pPr>
        <w:spacing w:line="360" w:lineRule="auto"/>
        <w:ind w:left="720"/>
        <w:rPr>
          <w:rFonts w:ascii="Aptos" w:eastAsia="Aptos" w:hAnsi="Aptos" w:cs="Aptos"/>
        </w:rPr>
      </w:pPr>
    </w:p>
    <w:p w14:paraId="3DBE31CB" w14:textId="304F5F7A" w:rsidR="001B3BED" w:rsidRPr="007E1023" w:rsidRDefault="5BA7FB16" w:rsidP="007E1023">
      <w:pPr>
        <w:suppressAutoHyphens/>
        <w:autoSpaceDN w:val="0"/>
        <w:spacing w:line="360" w:lineRule="auto"/>
        <w:rPr>
          <w:rFonts w:ascii="Arial" w:hAnsi="Arial" w:cs="Arial"/>
          <w:b/>
          <w:bCs/>
        </w:rPr>
      </w:pPr>
      <w:r w:rsidRPr="4C5674B9">
        <w:rPr>
          <w:rFonts w:ascii="Arial" w:hAnsi="Arial" w:cs="Arial"/>
          <w:b/>
          <w:bCs/>
        </w:rPr>
        <w:t>Staff told us:</w:t>
      </w:r>
    </w:p>
    <w:p w14:paraId="2585AF04" w14:textId="4026F0EB" w:rsidR="00844A5A" w:rsidRDefault="15BEF505" w:rsidP="007E1023">
      <w:pPr>
        <w:numPr>
          <w:ilvl w:val="0"/>
          <w:numId w:val="2"/>
        </w:numPr>
        <w:suppressAutoHyphens/>
        <w:autoSpaceDN w:val="0"/>
        <w:spacing w:line="360" w:lineRule="auto"/>
        <w:rPr>
          <w:rFonts w:ascii="Arial" w:eastAsia="Arial" w:hAnsi="Arial" w:cs="Arial"/>
        </w:rPr>
      </w:pPr>
      <w:r w:rsidRPr="4C5674B9">
        <w:rPr>
          <w:rFonts w:ascii="Arial" w:eastAsia="Arial" w:hAnsi="Arial" w:cs="Arial"/>
        </w:rPr>
        <w:t>They would like to have more information about the outcomes and actions</w:t>
      </w:r>
      <w:r w:rsidR="059A7F16" w:rsidRPr="4C5674B9">
        <w:rPr>
          <w:rFonts w:ascii="Arial" w:eastAsia="Arial" w:hAnsi="Arial" w:cs="Arial"/>
        </w:rPr>
        <w:t xml:space="preserve"> they need to action</w:t>
      </w:r>
      <w:r w:rsidR="11E0A67F" w:rsidRPr="4C5674B9">
        <w:rPr>
          <w:rFonts w:ascii="Arial" w:eastAsia="Arial" w:hAnsi="Arial" w:cs="Arial"/>
        </w:rPr>
        <w:t xml:space="preserve"> in their role from</w:t>
      </w:r>
      <w:r w:rsidRPr="4C5674B9">
        <w:rPr>
          <w:rFonts w:ascii="Arial" w:eastAsia="Arial" w:hAnsi="Arial" w:cs="Arial"/>
        </w:rPr>
        <w:t xml:space="preserve"> monitoring </w:t>
      </w:r>
      <w:r w:rsidR="32200E18" w:rsidRPr="4C5674B9">
        <w:rPr>
          <w:rFonts w:ascii="Arial" w:eastAsia="Arial" w:hAnsi="Arial" w:cs="Arial"/>
        </w:rPr>
        <w:t>feedback</w:t>
      </w:r>
      <w:r w:rsidR="618600BF" w:rsidRPr="4C5674B9">
        <w:rPr>
          <w:rFonts w:ascii="Arial" w:eastAsia="Arial" w:hAnsi="Arial" w:cs="Arial"/>
        </w:rPr>
        <w:t xml:space="preserve">.   </w:t>
      </w:r>
    </w:p>
    <w:p w14:paraId="26BB8643" w14:textId="59915CAF" w:rsidR="4C5674B9" w:rsidRDefault="4C5674B9" w:rsidP="007E1023">
      <w:pPr>
        <w:spacing w:line="360" w:lineRule="auto"/>
        <w:ind w:left="720"/>
        <w:rPr>
          <w:rFonts w:ascii="Arial" w:eastAsia="Arial" w:hAnsi="Arial" w:cs="Arial"/>
        </w:rPr>
      </w:pPr>
    </w:p>
    <w:p w14:paraId="13BDE223" w14:textId="270D5551" w:rsidR="00994A71" w:rsidRPr="00994A71" w:rsidRDefault="00994A71" w:rsidP="007E1023">
      <w:pPr>
        <w:suppressAutoHyphens/>
        <w:autoSpaceDN w:val="0"/>
        <w:spacing w:line="360" w:lineRule="auto"/>
        <w:ind w:left="360"/>
        <w:rPr>
          <w:rFonts w:ascii="Arial" w:hAnsi="Arial" w:cs="Arial"/>
          <w:b/>
          <w:bCs/>
        </w:rPr>
      </w:pPr>
      <w:r w:rsidRPr="00994A71">
        <w:rPr>
          <w:rFonts w:ascii="Arial" w:hAnsi="Arial" w:cs="Arial"/>
          <w:b/>
          <w:bCs/>
        </w:rPr>
        <w:t>The evidence review told us:</w:t>
      </w:r>
    </w:p>
    <w:p w14:paraId="27378365" w14:textId="6765E270" w:rsidR="00AC4900" w:rsidRDefault="00AC4900" w:rsidP="007E1023">
      <w:pPr>
        <w:pStyle w:val="ListParagraph"/>
        <w:numPr>
          <w:ilvl w:val="0"/>
          <w:numId w:val="12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6FAF4D3B">
        <w:rPr>
          <w:rFonts w:ascii="Arial" w:eastAsia="Arial" w:hAnsi="Arial" w:cs="Arial"/>
          <w:color w:val="000000" w:themeColor="text1"/>
        </w:rPr>
        <w:lastRenderedPageBreak/>
        <w:t xml:space="preserve">Promote people </w:t>
      </w:r>
      <w:r w:rsidR="00237BD3" w:rsidRPr="6FAF4D3B">
        <w:rPr>
          <w:rFonts w:ascii="Arial" w:eastAsia="Arial" w:hAnsi="Arial" w:cs="Arial"/>
          <w:color w:val="000000" w:themeColor="text1"/>
        </w:rPr>
        <w:t>with a learning disability</w:t>
      </w:r>
      <w:r w:rsidRPr="6FAF4D3B">
        <w:rPr>
          <w:rFonts w:ascii="Arial" w:eastAsia="Arial" w:hAnsi="Arial" w:cs="Arial"/>
          <w:color w:val="000000" w:themeColor="text1"/>
        </w:rPr>
        <w:t xml:space="preserve"> as core decision makers </w:t>
      </w:r>
      <w:r w:rsidR="00BA43F8">
        <w:rPr>
          <w:rFonts w:ascii="Arial" w:eastAsia="Arial" w:hAnsi="Arial" w:cs="Arial"/>
          <w:color w:val="000000" w:themeColor="text1"/>
        </w:rPr>
        <w:t xml:space="preserve">on an ongoing basis </w:t>
      </w:r>
      <w:r w:rsidRPr="6FAF4D3B">
        <w:rPr>
          <w:rFonts w:ascii="Arial" w:eastAsia="Arial" w:hAnsi="Arial" w:cs="Arial"/>
          <w:color w:val="000000" w:themeColor="text1"/>
        </w:rPr>
        <w:t>w</w:t>
      </w:r>
      <w:r w:rsidR="00BA43F8">
        <w:rPr>
          <w:rFonts w:ascii="Arial" w:eastAsia="Arial" w:hAnsi="Arial" w:cs="Arial"/>
          <w:color w:val="000000" w:themeColor="text1"/>
        </w:rPr>
        <w:t>h</w:t>
      </w:r>
      <w:r w:rsidRPr="6FAF4D3B">
        <w:rPr>
          <w:rFonts w:ascii="Arial" w:eastAsia="Arial" w:hAnsi="Arial" w:cs="Arial"/>
          <w:color w:val="000000" w:themeColor="text1"/>
        </w:rPr>
        <w:t>ere possible</w:t>
      </w:r>
      <w:r w:rsidR="009E0794" w:rsidRPr="6FAF4D3B">
        <w:rPr>
          <w:rFonts w:ascii="Arial" w:eastAsia="Arial" w:hAnsi="Arial" w:cs="Arial"/>
          <w:color w:val="000000" w:themeColor="text1"/>
        </w:rPr>
        <w:t>.  For example,</w:t>
      </w:r>
      <w:r w:rsidR="0059786E" w:rsidRPr="6FAF4D3B">
        <w:rPr>
          <w:rFonts w:ascii="Arial" w:eastAsia="Arial" w:hAnsi="Arial" w:cs="Arial"/>
          <w:color w:val="000000" w:themeColor="text1"/>
        </w:rPr>
        <w:t xml:space="preserve"> </w:t>
      </w:r>
      <w:r w:rsidR="37119128" w:rsidRPr="6FAF4D3B">
        <w:rPr>
          <w:rFonts w:ascii="Arial" w:eastAsia="Arial" w:hAnsi="Arial" w:cs="Arial"/>
          <w:color w:val="000000" w:themeColor="text1"/>
        </w:rPr>
        <w:t xml:space="preserve">involvement in </w:t>
      </w:r>
      <w:r w:rsidR="0059786E" w:rsidRPr="6FAF4D3B">
        <w:rPr>
          <w:rFonts w:ascii="Arial" w:eastAsia="Arial" w:hAnsi="Arial" w:cs="Arial"/>
          <w:color w:val="000000" w:themeColor="text1"/>
        </w:rPr>
        <w:t>democratic c</w:t>
      </w:r>
      <w:r w:rsidR="00E0102D" w:rsidRPr="6FAF4D3B">
        <w:rPr>
          <w:rFonts w:ascii="Arial" w:eastAsia="Arial" w:hAnsi="Arial" w:cs="Arial"/>
          <w:color w:val="000000" w:themeColor="text1"/>
        </w:rPr>
        <w:t>itizen juries</w:t>
      </w:r>
      <w:r w:rsidR="002311D6" w:rsidRPr="6FAF4D3B">
        <w:rPr>
          <w:rFonts w:ascii="Arial" w:eastAsia="Arial" w:hAnsi="Arial" w:cs="Arial"/>
          <w:color w:val="000000" w:themeColor="text1"/>
        </w:rPr>
        <w:t xml:space="preserve"> or</w:t>
      </w:r>
      <w:r w:rsidR="00E0102D" w:rsidRPr="6FAF4D3B">
        <w:rPr>
          <w:rFonts w:ascii="Arial" w:eastAsia="Arial" w:hAnsi="Arial" w:cs="Arial"/>
          <w:color w:val="000000" w:themeColor="text1"/>
        </w:rPr>
        <w:t xml:space="preserve"> time banking</w:t>
      </w:r>
      <w:r w:rsidR="002311D6" w:rsidRPr="6FAF4D3B">
        <w:rPr>
          <w:rFonts w:ascii="Arial" w:eastAsia="Arial" w:hAnsi="Arial" w:cs="Arial"/>
          <w:color w:val="000000" w:themeColor="text1"/>
        </w:rPr>
        <w:t xml:space="preserve"> where people contribute their expertise</w:t>
      </w:r>
      <w:r w:rsidR="5F4F948C" w:rsidRPr="6FAF4D3B">
        <w:rPr>
          <w:rFonts w:ascii="Arial" w:eastAsia="Arial" w:hAnsi="Arial" w:cs="Arial"/>
          <w:color w:val="000000" w:themeColor="text1"/>
        </w:rPr>
        <w:t>.</w:t>
      </w:r>
    </w:p>
    <w:p w14:paraId="74916839" w14:textId="3AB04686" w:rsidR="006E4490" w:rsidRPr="00161F8D" w:rsidRDefault="00EF608E" w:rsidP="007E1023">
      <w:pPr>
        <w:pStyle w:val="ListParagraph"/>
        <w:numPr>
          <w:ilvl w:val="0"/>
          <w:numId w:val="12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4C5674B9">
        <w:rPr>
          <w:rFonts w:ascii="Arial" w:eastAsia="Arial" w:hAnsi="Arial" w:cs="Arial"/>
          <w:color w:val="000000" w:themeColor="text1"/>
        </w:rPr>
        <w:t xml:space="preserve">Help to shift power dynamics by shaping services around </w:t>
      </w:r>
      <w:r w:rsidR="009E0794" w:rsidRPr="4C5674B9">
        <w:rPr>
          <w:rFonts w:ascii="Arial" w:eastAsia="Arial" w:hAnsi="Arial" w:cs="Arial"/>
          <w:color w:val="000000" w:themeColor="text1"/>
        </w:rPr>
        <w:t>self-advocacy</w:t>
      </w:r>
      <w:r w:rsidRPr="4C5674B9">
        <w:rPr>
          <w:rFonts w:ascii="Arial" w:eastAsia="Arial" w:hAnsi="Arial" w:cs="Arial"/>
          <w:color w:val="000000" w:themeColor="text1"/>
        </w:rPr>
        <w:t xml:space="preserve"> </w:t>
      </w:r>
      <w:r w:rsidR="009E0794" w:rsidRPr="4C5674B9">
        <w:rPr>
          <w:rFonts w:ascii="Arial" w:eastAsia="Arial" w:hAnsi="Arial" w:cs="Arial"/>
          <w:color w:val="000000" w:themeColor="text1"/>
        </w:rPr>
        <w:t xml:space="preserve">initiatives.  For </w:t>
      </w:r>
      <w:r w:rsidR="00E0102D" w:rsidRPr="4C5674B9">
        <w:rPr>
          <w:rFonts w:ascii="Arial" w:eastAsia="Arial" w:hAnsi="Arial" w:cs="Arial"/>
          <w:color w:val="000000" w:themeColor="text1"/>
        </w:rPr>
        <w:t>example, strengthen</w:t>
      </w:r>
      <w:r w:rsidR="00AC4900" w:rsidRPr="4C5674B9">
        <w:rPr>
          <w:rFonts w:ascii="Arial" w:eastAsia="Arial" w:hAnsi="Arial" w:cs="Arial"/>
          <w:color w:val="000000" w:themeColor="text1"/>
        </w:rPr>
        <w:t xml:space="preserve"> </w:t>
      </w:r>
      <w:r w:rsidR="009E0794" w:rsidRPr="4C5674B9">
        <w:rPr>
          <w:rFonts w:ascii="Arial" w:eastAsia="Arial" w:hAnsi="Arial" w:cs="Arial"/>
          <w:color w:val="000000" w:themeColor="text1"/>
        </w:rPr>
        <w:t>self-advocacy</w:t>
      </w:r>
      <w:r w:rsidR="00AC4900" w:rsidRPr="4C5674B9">
        <w:rPr>
          <w:rFonts w:ascii="Arial" w:eastAsia="Arial" w:hAnsi="Arial" w:cs="Arial"/>
          <w:color w:val="000000" w:themeColor="text1"/>
        </w:rPr>
        <w:t xml:space="preserve"> training and support</w:t>
      </w:r>
      <w:r w:rsidR="00E0102D" w:rsidRPr="4C5674B9">
        <w:rPr>
          <w:rFonts w:ascii="Arial" w:eastAsia="Arial" w:hAnsi="Arial" w:cs="Arial"/>
          <w:color w:val="000000" w:themeColor="text1"/>
        </w:rPr>
        <w:t xml:space="preserve"> through co-production</w:t>
      </w:r>
      <w:r w:rsidR="002311D6" w:rsidRPr="4C5674B9">
        <w:rPr>
          <w:rFonts w:ascii="Arial" w:eastAsia="Arial" w:hAnsi="Arial" w:cs="Arial"/>
          <w:color w:val="000000" w:themeColor="text1"/>
        </w:rPr>
        <w:t>.</w:t>
      </w:r>
      <w:r w:rsidR="00E0102D" w:rsidRPr="4C5674B9">
        <w:rPr>
          <w:rFonts w:ascii="Arial" w:eastAsia="Arial" w:hAnsi="Arial" w:cs="Arial"/>
          <w:color w:val="000000" w:themeColor="text1"/>
        </w:rPr>
        <w:t xml:space="preserve"> </w:t>
      </w:r>
    </w:p>
    <w:p w14:paraId="5BE87C19" w14:textId="1C037598" w:rsidR="009B791C" w:rsidRPr="009B791C" w:rsidRDefault="00971FD5" w:rsidP="007E1023">
      <w:pPr>
        <w:suppressAutoHyphens/>
        <w:autoSpaceDN w:val="0"/>
        <w:spacing w:line="36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Call to action</w:t>
      </w:r>
    </w:p>
    <w:p w14:paraId="359F29BE" w14:textId="74E1F956" w:rsidR="000B3C3E" w:rsidRPr="000B3C3E" w:rsidRDefault="007614C1" w:rsidP="007614C1">
      <w:pPr>
        <w:pStyle w:val="ListParagraph"/>
        <w:numPr>
          <w:ilvl w:val="0"/>
          <w:numId w:val="20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 w:themeColor="text1"/>
        </w:rPr>
        <w:t>Review current</w:t>
      </w:r>
      <w:r w:rsidR="004E1016" w:rsidRPr="4C5674B9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internal </w:t>
      </w:r>
      <w:r w:rsidR="004E1016" w:rsidRPr="4C5674B9">
        <w:rPr>
          <w:rFonts w:ascii="Arial" w:eastAsia="Arial" w:hAnsi="Arial" w:cs="Arial"/>
          <w:color w:val="000000" w:themeColor="text1"/>
        </w:rPr>
        <w:t>monitoring</w:t>
      </w:r>
      <w:r w:rsidR="5805EF80" w:rsidRPr="4C5674B9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processes to recognise changing needs of individuals who receive care and support</w:t>
      </w:r>
      <w:r w:rsidR="5805EF80" w:rsidRPr="4C5674B9">
        <w:rPr>
          <w:rFonts w:ascii="Arial" w:eastAsia="Arial" w:hAnsi="Arial" w:cs="Arial"/>
          <w:color w:val="000000" w:themeColor="text1"/>
        </w:rPr>
        <w:t xml:space="preserve">.  </w:t>
      </w:r>
      <w:r w:rsidR="00204C94" w:rsidRPr="4C5674B9">
        <w:rPr>
          <w:rFonts w:ascii="Arial" w:eastAsia="Arial" w:hAnsi="Arial" w:cs="Arial"/>
        </w:rPr>
        <w:t>For example, simplify paperwork</w:t>
      </w:r>
      <w:r w:rsidR="50F6E426" w:rsidRPr="4C5674B9">
        <w:rPr>
          <w:rFonts w:ascii="Arial" w:eastAsia="Arial" w:hAnsi="Arial" w:cs="Arial"/>
        </w:rPr>
        <w:t xml:space="preserve"> and introduce</w:t>
      </w:r>
      <w:r w:rsidR="3B4FB9C9" w:rsidRPr="4C5674B9">
        <w:rPr>
          <w:rFonts w:ascii="Arial" w:eastAsia="Arial" w:hAnsi="Arial" w:cs="Arial"/>
        </w:rPr>
        <w:t xml:space="preserve"> regular</w:t>
      </w:r>
      <w:r w:rsidR="50F6E426" w:rsidRPr="4C5674B9">
        <w:rPr>
          <w:rFonts w:ascii="Arial" w:eastAsia="Arial" w:hAnsi="Arial" w:cs="Arial"/>
        </w:rPr>
        <w:t xml:space="preserve"> </w:t>
      </w:r>
      <w:r w:rsidR="2E38FBFC" w:rsidRPr="4C5674B9">
        <w:rPr>
          <w:rFonts w:ascii="Arial" w:eastAsia="Arial" w:hAnsi="Arial" w:cs="Arial"/>
        </w:rPr>
        <w:t xml:space="preserve">feedback </w:t>
      </w:r>
      <w:r w:rsidR="49BE7AB2" w:rsidRPr="4C5674B9">
        <w:rPr>
          <w:rFonts w:ascii="Arial" w:eastAsia="Arial" w:hAnsi="Arial" w:cs="Arial"/>
        </w:rPr>
        <w:t>sessions that</w:t>
      </w:r>
      <w:r w:rsidR="0404E6B6" w:rsidRPr="4C5674B9">
        <w:rPr>
          <w:rFonts w:ascii="Arial" w:eastAsia="Arial" w:hAnsi="Arial" w:cs="Arial"/>
        </w:rPr>
        <w:t xml:space="preserve"> focus on actions.</w:t>
      </w:r>
    </w:p>
    <w:p w14:paraId="74768763" w14:textId="22174ABE" w:rsidR="004E1016" w:rsidRDefault="6B8DC1EC" w:rsidP="007614C1">
      <w:pPr>
        <w:pStyle w:val="ListParagraph"/>
        <w:numPr>
          <w:ilvl w:val="0"/>
          <w:numId w:val="20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4C5674B9">
        <w:rPr>
          <w:rFonts w:ascii="Arial" w:eastAsia="Arial" w:hAnsi="Arial" w:cs="Arial"/>
        </w:rPr>
        <w:t xml:space="preserve">Revisit daily practices for front line staff to capture, collect and report qualitative feedback from people with learning disabilities – in ‘real time’ and as issues arise. </w:t>
      </w:r>
      <w:r w:rsidR="00DF3632">
        <w:rPr>
          <w:rFonts w:ascii="Arial" w:eastAsia="Arial" w:hAnsi="Arial" w:cs="Arial"/>
        </w:rPr>
        <w:t>This can be ongoing rather than as part of a formally arranged monitoring activity.</w:t>
      </w:r>
    </w:p>
    <w:p w14:paraId="38CC2B06" w14:textId="3CA7A8D0" w:rsidR="00837F5F" w:rsidRPr="0071646C" w:rsidRDefault="008D712A" w:rsidP="007614C1">
      <w:pPr>
        <w:pStyle w:val="ListParagraph"/>
        <w:numPr>
          <w:ilvl w:val="0"/>
          <w:numId w:val="20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4C5674B9">
        <w:rPr>
          <w:rFonts w:ascii="Arial" w:eastAsia="Arial" w:hAnsi="Arial" w:cs="Arial"/>
          <w:color w:val="000000" w:themeColor="text1"/>
        </w:rPr>
        <w:t xml:space="preserve">Promote people with </w:t>
      </w:r>
      <w:r w:rsidR="00EA4077" w:rsidRPr="4C5674B9">
        <w:rPr>
          <w:rFonts w:ascii="Arial" w:eastAsia="Arial" w:hAnsi="Arial" w:cs="Arial"/>
          <w:color w:val="000000" w:themeColor="text1"/>
        </w:rPr>
        <w:t>learning disabilities</w:t>
      </w:r>
      <w:r w:rsidRPr="4C5674B9">
        <w:rPr>
          <w:rFonts w:ascii="Arial" w:eastAsia="Arial" w:hAnsi="Arial" w:cs="Arial"/>
          <w:color w:val="000000" w:themeColor="text1"/>
        </w:rPr>
        <w:t xml:space="preserve"> as core decision makers</w:t>
      </w:r>
      <w:r w:rsidR="277D9179" w:rsidRPr="4C5674B9">
        <w:rPr>
          <w:rFonts w:ascii="Arial" w:eastAsia="Arial" w:hAnsi="Arial" w:cs="Arial"/>
          <w:color w:val="000000" w:themeColor="text1"/>
        </w:rPr>
        <w:t>.</w:t>
      </w:r>
      <w:r w:rsidR="00EA4077" w:rsidRPr="4C5674B9">
        <w:rPr>
          <w:rFonts w:ascii="Arial" w:eastAsia="Arial" w:hAnsi="Arial" w:cs="Arial"/>
          <w:color w:val="000000" w:themeColor="text1"/>
        </w:rPr>
        <w:t xml:space="preserve">  Build capacity for participation </w:t>
      </w:r>
      <w:r w:rsidR="0071646C" w:rsidRPr="4C5674B9">
        <w:rPr>
          <w:rFonts w:ascii="Arial" w:eastAsia="Arial" w:hAnsi="Arial" w:cs="Arial"/>
          <w:color w:val="000000" w:themeColor="text1"/>
        </w:rPr>
        <w:t xml:space="preserve">in self-advocacy initiatives.  </w:t>
      </w:r>
    </w:p>
    <w:p w14:paraId="7707461E" w14:textId="29E1468C" w:rsidR="00275743" w:rsidRDefault="5338CE6F" w:rsidP="007614C1">
      <w:pPr>
        <w:pStyle w:val="ListParagraph"/>
        <w:numPr>
          <w:ilvl w:val="0"/>
          <w:numId w:val="20"/>
        </w:numPr>
        <w:suppressAutoHyphens/>
        <w:autoSpaceDN w:val="0"/>
        <w:spacing w:line="360" w:lineRule="auto"/>
        <w:rPr>
          <w:rFonts w:ascii="Arial" w:eastAsia="Arial" w:hAnsi="Arial" w:cs="Arial"/>
          <w:color w:val="000000" w:themeColor="text1"/>
        </w:rPr>
      </w:pPr>
      <w:r w:rsidRPr="4C5674B9">
        <w:rPr>
          <w:rFonts w:ascii="Arial" w:hAnsi="Arial" w:cs="Arial"/>
        </w:rPr>
        <w:t xml:space="preserve">Help to alter </w:t>
      </w:r>
      <w:r w:rsidR="62E6BB9B" w:rsidRPr="4C5674B9">
        <w:rPr>
          <w:rFonts w:ascii="Arial" w:hAnsi="Arial" w:cs="Arial"/>
        </w:rPr>
        <w:t>power dynamics</w:t>
      </w:r>
      <w:r w:rsidR="066B67FA" w:rsidRPr="4C5674B9">
        <w:rPr>
          <w:rFonts w:ascii="Arial" w:eastAsia="Arial" w:hAnsi="Arial" w:cs="Arial"/>
          <w:color w:val="000000" w:themeColor="text1"/>
        </w:rPr>
        <w:t>.</w:t>
      </w:r>
      <w:r w:rsidR="066B67FA" w:rsidRPr="4C5674B9">
        <w:rPr>
          <w:rFonts w:ascii="Arial" w:hAnsi="Arial" w:cs="Arial"/>
        </w:rPr>
        <w:t xml:space="preserve"> </w:t>
      </w:r>
      <w:r w:rsidR="49F55C9A" w:rsidRPr="4C5674B9">
        <w:rPr>
          <w:rFonts w:ascii="Arial" w:eastAsia="Arial" w:hAnsi="Arial" w:cs="Arial"/>
          <w:color w:val="000000" w:themeColor="text1"/>
        </w:rPr>
        <w:t>For example,</w:t>
      </w:r>
      <w:r w:rsidR="57972460" w:rsidRPr="4C5674B9">
        <w:rPr>
          <w:rFonts w:ascii="Arial" w:eastAsia="Arial" w:hAnsi="Arial" w:cs="Arial"/>
          <w:color w:val="000000" w:themeColor="text1"/>
        </w:rPr>
        <w:t xml:space="preserve"> build capacity</w:t>
      </w:r>
      <w:r w:rsidR="10E25023" w:rsidRPr="4C5674B9">
        <w:rPr>
          <w:rFonts w:ascii="Arial" w:eastAsia="Arial" w:hAnsi="Arial" w:cs="Arial"/>
          <w:color w:val="000000" w:themeColor="text1"/>
        </w:rPr>
        <w:t xml:space="preserve"> to introduce a </w:t>
      </w:r>
      <w:r w:rsidR="6767CA31" w:rsidRPr="4C5674B9">
        <w:rPr>
          <w:rFonts w:ascii="Arial" w:eastAsia="Arial" w:hAnsi="Arial" w:cs="Arial"/>
          <w:color w:val="000000" w:themeColor="text1"/>
        </w:rPr>
        <w:t>peer-to-peer</w:t>
      </w:r>
      <w:r w:rsidR="10E25023" w:rsidRPr="4C5674B9">
        <w:rPr>
          <w:rFonts w:ascii="Arial" w:eastAsia="Arial" w:hAnsi="Arial" w:cs="Arial"/>
          <w:color w:val="000000" w:themeColor="text1"/>
        </w:rPr>
        <w:t xml:space="preserve"> monitoring model.</w:t>
      </w:r>
      <w:r w:rsidR="5A1ADA7A" w:rsidRPr="4C5674B9">
        <w:rPr>
          <w:rFonts w:ascii="Arial" w:eastAsia="Arial" w:hAnsi="Arial" w:cs="Arial"/>
          <w:color w:val="000000" w:themeColor="text1"/>
        </w:rPr>
        <w:t xml:space="preserve">  This </w:t>
      </w:r>
      <w:r w:rsidR="00CC6AA0">
        <w:rPr>
          <w:rFonts w:ascii="Arial" w:eastAsia="Arial" w:hAnsi="Arial" w:cs="Arial"/>
          <w:color w:val="000000" w:themeColor="text1"/>
        </w:rPr>
        <w:t>involves</w:t>
      </w:r>
      <w:r w:rsidR="2077D916" w:rsidRPr="4C5674B9">
        <w:rPr>
          <w:rFonts w:ascii="Arial" w:eastAsia="Arial" w:hAnsi="Arial" w:cs="Arial"/>
          <w:color w:val="000000" w:themeColor="text1"/>
        </w:rPr>
        <w:t xml:space="preserve"> </w:t>
      </w:r>
      <w:r w:rsidR="00CC6AA0">
        <w:rPr>
          <w:rFonts w:ascii="Arial" w:eastAsia="Arial" w:hAnsi="Arial" w:cs="Arial"/>
          <w:color w:val="000000" w:themeColor="text1"/>
        </w:rPr>
        <w:t>an individual or individuals</w:t>
      </w:r>
      <w:r w:rsidR="60AFD2D1" w:rsidRPr="4C5674B9">
        <w:rPr>
          <w:rFonts w:ascii="Arial" w:eastAsia="Arial" w:hAnsi="Arial" w:cs="Arial"/>
          <w:color w:val="000000" w:themeColor="text1"/>
        </w:rPr>
        <w:t xml:space="preserve"> from one supported living service </w:t>
      </w:r>
      <w:r w:rsidR="00CC6AA0">
        <w:rPr>
          <w:rFonts w:ascii="Arial" w:eastAsia="Arial" w:hAnsi="Arial" w:cs="Arial"/>
          <w:color w:val="000000" w:themeColor="text1"/>
        </w:rPr>
        <w:t>visiting</w:t>
      </w:r>
      <w:r w:rsidR="60AFD2D1" w:rsidRPr="4C5674B9">
        <w:rPr>
          <w:rFonts w:ascii="Arial" w:eastAsia="Arial" w:hAnsi="Arial" w:cs="Arial"/>
          <w:color w:val="000000" w:themeColor="text1"/>
        </w:rPr>
        <w:t xml:space="preserve"> another person’s home</w:t>
      </w:r>
      <w:r w:rsidR="75D8B828" w:rsidRPr="4C5674B9">
        <w:rPr>
          <w:rFonts w:ascii="Arial" w:eastAsia="Arial" w:hAnsi="Arial" w:cs="Arial"/>
          <w:color w:val="000000" w:themeColor="text1"/>
        </w:rPr>
        <w:t xml:space="preserve"> </w:t>
      </w:r>
      <w:r w:rsidR="1CDF565B" w:rsidRPr="4C5674B9">
        <w:rPr>
          <w:rFonts w:ascii="Arial" w:eastAsia="Arial" w:hAnsi="Arial" w:cs="Arial"/>
          <w:color w:val="000000" w:themeColor="text1"/>
        </w:rPr>
        <w:t>to ask for</w:t>
      </w:r>
      <w:r w:rsidR="75D8B828" w:rsidRPr="4C5674B9">
        <w:rPr>
          <w:rFonts w:ascii="Arial" w:eastAsia="Arial" w:hAnsi="Arial" w:cs="Arial"/>
          <w:color w:val="000000" w:themeColor="text1"/>
        </w:rPr>
        <w:t xml:space="preserve"> feedback on </w:t>
      </w:r>
      <w:r w:rsidR="008A4B15">
        <w:rPr>
          <w:rFonts w:ascii="Arial" w:eastAsia="Arial" w:hAnsi="Arial" w:cs="Arial"/>
          <w:color w:val="000000" w:themeColor="text1"/>
        </w:rPr>
        <w:t xml:space="preserve">their </w:t>
      </w:r>
      <w:r w:rsidR="75D8B828" w:rsidRPr="4C5674B9">
        <w:rPr>
          <w:rFonts w:ascii="Arial" w:eastAsia="Arial" w:hAnsi="Arial" w:cs="Arial"/>
          <w:color w:val="000000" w:themeColor="text1"/>
        </w:rPr>
        <w:t>experience</w:t>
      </w:r>
      <w:r w:rsidR="00CC6AA0">
        <w:rPr>
          <w:rFonts w:ascii="Arial" w:eastAsia="Arial" w:hAnsi="Arial" w:cs="Arial"/>
          <w:color w:val="000000" w:themeColor="text1"/>
        </w:rPr>
        <w:t>s</w:t>
      </w:r>
      <w:r w:rsidR="75D8B828" w:rsidRPr="4C5674B9">
        <w:rPr>
          <w:rFonts w:ascii="Arial" w:eastAsia="Arial" w:hAnsi="Arial" w:cs="Arial"/>
          <w:color w:val="000000" w:themeColor="text1"/>
        </w:rPr>
        <w:t xml:space="preserve"> </w:t>
      </w:r>
      <w:r w:rsidR="00CC6AA0">
        <w:rPr>
          <w:rFonts w:ascii="Arial" w:eastAsia="Arial" w:hAnsi="Arial" w:cs="Arial"/>
          <w:color w:val="000000" w:themeColor="text1"/>
        </w:rPr>
        <w:t>of where they live</w:t>
      </w:r>
      <w:r w:rsidR="27BCF216" w:rsidRPr="4C5674B9">
        <w:rPr>
          <w:rFonts w:ascii="Arial" w:eastAsia="Arial" w:hAnsi="Arial" w:cs="Arial"/>
          <w:color w:val="000000" w:themeColor="text1"/>
        </w:rPr>
        <w:t>.</w:t>
      </w:r>
    </w:p>
    <w:p w14:paraId="238837E7" w14:textId="77777777" w:rsidR="00072532" w:rsidRDefault="00072532" w:rsidP="00072532">
      <w:pPr>
        <w:pStyle w:val="ListParagraph"/>
        <w:numPr>
          <w:ilvl w:val="0"/>
          <w:numId w:val="20"/>
        </w:numPr>
        <w:spacing w:line="360" w:lineRule="auto"/>
        <w:rPr>
          <w:rFonts w:ascii="Arial" w:eastAsia="Arial" w:hAnsi="Arial" w:cs="Arial"/>
          <w:color w:val="000000" w:themeColor="text1"/>
        </w:rPr>
      </w:pPr>
      <w:r w:rsidRPr="4C5674B9">
        <w:rPr>
          <w:rFonts w:ascii="Arial" w:eastAsia="Arial" w:hAnsi="Arial" w:cs="Arial"/>
          <w:color w:val="000000" w:themeColor="text1"/>
        </w:rPr>
        <w:t xml:space="preserve">Close the feedback loop by creating positive and concrete activities and actions.  For example, “You Said, We Did” visual aids.   </w:t>
      </w:r>
    </w:p>
    <w:p w14:paraId="372BB9EB" w14:textId="77777777" w:rsidR="00072532" w:rsidRPr="00C80AC5" w:rsidRDefault="00072532" w:rsidP="00072532">
      <w:pPr>
        <w:pStyle w:val="ListParagraph"/>
        <w:suppressAutoHyphens/>
        <w:autoSpaceDN w:val="0"/>
        <w:spacing w:line="360" w:lineRule="auto"/>
        <w:rPr>
          <w:rFonts w:ascii="Arial" w:eastAsia="Arial" w:hAnsi="Arial" w:cs="Arial"/>
          <w:color w:val="000000" w:themeColor="text1"/>
        </w:rPr>
      </w:pPr>
    </w:p>
    <w:sectPr w:rsidR="00072532" w:rsidRPr="00C80A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E31D" w14:textId="77777777" w:rsidR="00AA25F6" w:rsidRDefault="00AA25F6" w:rsidP="007B4B46">
      <w:pPr>
        <w:spacing w:after="0" w:line="240" w:lineRule="auto"/>
      </w:pPr>
      <w:r>
        <w:separator/>
      </w:r>
    </w:p>
  </w:endnote>
  <w:endnote w:type="continuationSeparator" w:id="0">
    <w:p w14:paraId="1B199DCD" w14:textId="77777777" w:rsidR="00AA25F6" w:rsidRDefault="00AA25F6" w:rsidP="007B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6020" w14:textId="77777777" w:rsidR="00916713" w:rsidRDefault="00916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51FD" w14:textId="0A744794" w:rsidR="006C18B5" w:rsidRPr="00B41E85" w:rsidRDefault="006C18B5" w:rsidP="006C18B5">
    <w:pPr>
      <w:pStyle w:val="Footer"/>
      <w:rPr>
        <w:rFonts w:ascii="Arial" w:hAnsi="Arial" w:cs="Arial"/>
        <w:sz w:val="18"/>
        <w:szCs w:val="18"/>
      </w:rPr>
    </w:pPr>
    <w:r w:rsidRPr="00B41E85">
      <w:rPr>
        <w:rFonts w:ascii="Arial" w:hAnsi="Arial" w:cs="Arial"/>
        <w:sz w:val="18"/>
        <w:szCs w:val="18"/>
      </w:rPr>
      <w:t>All information and quotes provided as part of the IMPACT Facilitator project</w:t>
    </w:r>
    <w:r w:rsidR="00701F33" w:rsidRPr="00B41E85">
      <w:rPr>
        <w:rFonts w:ascii="Arial" w:hAnsi="Arial" w:cs="Arial"/>
        <w:sz w:val="18"/>
        <w:szCs w:val="18"/>
      </w:rPr>
      <w:t xml:space="preserve"> </w:t>
    </w:r>
    <w:r w:rsidR="0012731F" w:rsidRPr="00B41E85">
      <w:rPr>
        <w:rFonts w:ascii="Arial" w:hAnsi="Arial" w:cs="Arial"/>
        <w:sz w:val="18"/>
        <w:szCs w:val="18"/>
      </w:rPr>
      <w:t>Enhancing Choice and Control for People with a Learning Disability</w:t>
    </w:r>
    <w:r w:rsidRPr="00B41E85">
      <w:rPr>
        <w:rFonts w:ascii="Arial" w:hAnsi="Arial" w:cs="Arial"/>
        <w:sz w:val="18"/>
        <w:szCs w:val="18"/>
      </w:rPr>
      <w:t xml:space="preserve">. For more information about IMPACT please visit </w:t>
    </w:r>
    <w:hyperlink r:id="rId1" w:history="1">
      <w:r w:rsidRPr="00B41E85">
        <w:rPr>
          <w:rStyle w:val="Hyperlink"/>
          <w:rFonts w:ascii="Arial" w:hAnsi="Arial" w:cs="Arial"/>
          <w:sz w:val="18"/>
          <w:szCs w:val="18"/>
        </w:rPr>
        <w:t>https://impact.bham.ac.uk/</w:t>
      </w:r>
    </w:hyperlink>
  </w:p>
  <w:p w14:paraId="1BE7AF25" w14:textId="529D0A12" w:rsidR="006C18B5" w:rsidRPr="00B41E85" w:rsidRDefault="006C18B5">
    <w:pPr>
      <w:pStyle w:val="Footer"/>
      <w:rPr>
        <w:rFonts w:ascii="Arial" w:hAnsi="Arial" w:cs="Arial"/>
      </w:rPr>
    </w:pPr>
  </w:p>
  <w:p w14:paraId="3CDEFD48" w14:textId="77777777" w:rsidR="006C18B5" w:rsidRDefault="006C18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46742" w14:textId="77777777" w:rsidR="00916713" w:rsidRDefault="00916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30CB" w14:textId="77777777" w:rsidR="00AA25F6" w:rsidRDefault="00AA25F6" w:rsidP="007B4B46">
      <w:pPr>
        <w:spacing w:after="0" w:line="240" w:lineRule="auto"/>
      </w:pPr>
      <w:r>
        <w:separator/>
      </w:r>
    </w:p>
  </w:footnote>
  <w:footnote w:type="continuationSeparator" w:id="0">
    <w:p w14:paraId="40ED6356" w14:textId="77777777" w:rsidR="00AA25F6" w:rsidRDefault="00AA25F6" w:rsidP="007B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41CC" w14:textId="77777777" w:rsidR="00916713" w:rsidRDefault="00916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B2EB" w14:textId="48B2CE86" w:rsidR="007B4B46" w:rsidRPr="00B17DA7" w:rsidRDefault="0002576D" w:rsidP="00B17DA7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0523534" wp14:editId="5CFD4208">
          <wp:simplePos x="0" y="0"/>
          <wp:positionH relativeFrom="margin">
            <wp:align>right</wp:align>
          </wp:positionH>
          <wp:positionV relativeFrom="paragraph">
            <wp:posOffset>-249352</wp:posOffset>
          </wp:positionV>
          <wp:extent cx="1314450" cy="534636"/>
          <wp:effectExtent l="0" t="0" r="0" b="0"/>
          <wp:wrapNone/>
          <wp:docPr id="7" name="Picture 7" descr="A black background with purple letter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background with purple letters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3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E863" w14:textId="77777777" w:rsidR="00916713" w:rsidRDefault="009167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DA2"/>
    <w:multiLevelType w:val="hybridMultilevel"/>
    <w:tmpl w:val="6B5AF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919DC"/>
    <w:multiLevelType w:val="hybridMultilevel"/>
    <w:tmpl w:val="AAB68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6FAD"/>
    <w:multiLevelType w:val="hybridMultilevel"/>
    <w:tmpl w:val="A620AD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0CDE"/>
    <w:multiLevelType w:val="multilevel"/>
    <w:tmpl w:val="B2FAA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653E2"/>
    <w:multiLevelType w:val="hybridMultilevel"/>
    <w:tmpl w:val="836C242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5101F6"/>
    <w:multiLevelType w:val="hybridMultilevel"/>
    <w:tmpl w:val="E2CEA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02CFD"/>
    <w:multiLevelType w:val="hybridMultilevel"/>
    <w:tmpl w:val="C5281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E7928"/>
    <w:multiLevelType w:val="hybridMultilevel"/>
    <w:tmpl w:val="74042F76"/>
    <w:lvl w:ilvl="0" w:tplc="CE8A1D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24804"/>
    <w:multiLevelType w:val="hybridMultilevel"/>
    <w:tmpl w:val="A4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C3D86"/>
    <w:multiLevelType w:val="hybridMultilevel"/>
    <w:tmpl w:val="FB2C65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E0CAD"/>
    <w:multiLevelType w:val="hybridMultilevel"/>
    <w:tmpl w:val="1BE686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21E8F"/>
    <w:multiLevelType w:val="hybridMultilevel"/>
    <w:tmpl w:val="0B52A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A49F6"/>
    <w:multiLevelType w:val="hybridMultilevel"/>
    <w:tmpl w:val="2B3867D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8B2C84"/>
    <w:multiLevelType w:val="hybridMultilevel"/>
    <w:tmpl w:val="DBFC1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4AB4"/>
    <w:multiLevelType w:val="hybridMultilevel"/>
    <w:tmpl w:val="B1300E7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F40DA6"/>
    <w:multiLevelType w:val="hybridMultilevel"/>
    <w:tmpl w:val="741E24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67B8C"/>
    <w:multiLevelType w:val="hybridMultilevel"/>
    <w:tmpl w:val="851E5B6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5C43F4"/>
    <w:multiLevelType w:val="hybridMultilevel"/>
    <w:tmpl w:val="73424D4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B34EAE"/>
    <w:multiLevelType w:val="hybridMultilevel"/>
    <w:tmpl w:val="78B05FA2"/>
    <w:lvl w:ilvl="0" w:tplc="0809000D">
      <w:start w:val="1"/>
      <w:numFmt w:val="bullet"/>
      <w:lvlText w:val=""/>
      <w:lvlJc w:val="left"/>
      <w:pPr>
        <w:ind w:left="43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75300894"/>
    <w:multiLevelType w:val="hybridMultilevel"/>
    <w:tmpl w:val="8D045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064040">
    <w:abstractNumId w:val="13"/>
  </w:num>
  <w:num w:numId="2" w16cid:durableId="1724672090">
    <w:abstractNumId w:val="5"/>
  </w:num>
  <w:num w:numId="3" w16cid:durableId="2037660192">
    <w:abstractNumId w:val="0"/>
  </w:num>
  <w:num w:numId="4" w16cid:durableId="1622220864">
    <w:abstractNumId w:val="7"/>
  </w:num>
  <w:num w:numId="5" w16cid:durableId="1434085901">
    <w:abstractNumId w:val="12"/>
  </w:num>
  <w:num w:numId="6" w16cid:durableId="86928857">
    <w:abstractNumId w:val="17"/>
  </w:num>
  <w:num w:numId="7" w16cid:durableId="168100789">
    <w:abstractNumId w:val="16"/>
  </w:num>
  <w:num w:numId="8" w16cid:durableId="69162408">
    <w:abstractNumId w:val="8"/>
  </w:num>
  <w:num w:numId="9" w16cid:durableId="981347520">
    <w:abstractNumId w:val="19"/>
  </w:num>
  <w:num w:numId="10" w16cid:durableId="661935891">
    <w:abstractNumId w:val="11"/>
  </w:num>
  <w:num w:numId="11" w16cid:durableId="1179462298">
    <w:abstractNumId w:val="4"/>
  </w:num>
  <w:num w:numId="12" w16cid:durableId="1047490854">
    <w:abstractNumId w:val="1"/>
  </w:num>
  <w:num w:numId="13" w16cid:durableId="1114523793">
    <w:abstractNumId w:val="18"/>
  </w:num>
  <w:num w:numId="14" w16cid:durableId="1645311494">
    <w:abstractNumId w:val="2"/>
  </w:num>
  <w:num w:numId="15" w16cid:durableId="342778333">
    <w:abstractNumId w:val="3"/>
  </w:num>
  <w:num w:numId="16" w16cid:durableId="859784332">
    <w:abstractNumId w:val="6"/>
  </w:num>
  <w:num w:numId="17" w16cid:durableId="426654848">
    <w:abstractNumId w:val="10"/>
  </w:num>
  <w:num w:numId="18" w16cid:durableId="415128353">
    <w:abstractNumId w:val="9"/>
  </w:num>
  <w:num w:numId="19" w16cid:durableId="768503330">
    <w:abstractNumId w:val="14"/>
  </w:num>
  <w:num w:numId="20" w16cid:durableId="1448543600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46"/>
    <w:rsid w:val="000018E6"/>
    <w:rsid w:val="00004A36"/>
    <w:rsid w:val="00010BCD"/>
    <w:rsid w:val="000110A5"/>
    <w:rsid w:val="00012510"/>
    <w:rsid w:val="00013889"/>
    <w:rsid w:val="00014B3F"/>
    <w:rsid w:val="00016396"/>
    <w:rsid w:val="00023E14"/>
    <w:rsid w:val="00025696"/>
    <w:rsid w:val="0002576D"/>
    <w:rsid w:val="000267EB"/>
    <w:rsid w:val="00027A13"/>
    <w:rsid w:val="00034E19"/>
    <w:rsid w:val="00035D33"/>
    <w:rsid w:val="00035DD4"/>
    <w:rsid w:val="00036F13"/>
    <w:rsid w:val="00041BA2"/>
    <w:rsid w:val="00044228"/>
    <w:rsid w:val="00044BC9"/>
    <w:rsid w:val="0005037A"/>
    <w:rsid w:val="000507D4"/>
    <w:rsid w:val="00055193"/>
    <w:rsid w:val="00061E35"/>
    <w:rsid w:val="00066024"/>
    <w:rsid w:val="00067289"/>
    <w:rsid w:val="00072532"/>
    <w:rsid w:val="00074667"/>
    <w:rsid w:val="00074D7F"/>
    <w:rsid w:val="0007735B"/>
    <w:rsid w:val="000773E3"/>
    <w:rsid w:val="0007751B"/>
    <w:rsid w:val="0008135B"/>
    <w:rsid w:val="000813B4"/>
    <w:rsid w:val="00083BB9"/>
    <w:rsid w:val="000845F5"/>
    <w:rsid w:val="00091686"/>
    <w:rsid w:val="00091E30"/>
    <w:rsid w:val="00096AB4"/>
    <w:rsid w:val="00097007"/>
    <w:rsid w:val="000A2EE9"/>
    <w:rsid w:val="000A3FAE"/>
    <w:rsid w:val="000A4948"/>
    <w:rsid w:val="000B09EC"/>
    <w:rsid w:val="000B3C3E"/>
    <w:rsid w:val="000B3DF7"/>
    <w:rsid w:val="000B4C05"/>
    <w:rsid w:val="000C35C8"/>
    <w:rsid w:val="000C3A05"/>
    <w:rsid w:val="000C6163"/>
    <w:rsid w:val="000D2FEA"/>
    <w:rsid w:val="000D4160"/>
    <w:rsid w:val="000D4680"/>
    <w:rsid w:val="000E11E7"/>
    <w:rsid w:val="000F318F"/>
    <w:rsid w:val="00100013"/>
    <w:rsid w:val="00100471"/>
    <w:rsid w:val="00101380"/>
    <w:rsid w:val="001016DA"/>
    <w:rsid w:val="00101DF0"/>
    <w:rsid w:val="00102A18"/>
    <w:rsid w:val="00105F6A"/>
    <w:rsid w:val="00106E43"/>
    <w:rsid w:val="0011344F"/>
    <w:rsid w:val="0012143C"/>
    <w:rsid w:val="00126365"/>
    <w:rsid w:val="0012731F"/>
    <w:rsid w:val="00130437"/>
    <w:rsid w:val="00131882"/>
    <w:rsid w:val="001348DB"/>
    <w:rsid w:val="0013646F"/>
    <w:rsid w:val="0014007F"/>
    <w:rsid w:val="001422C1"/>
    <w:rsid w:val="00143260"/>
    <w:rsid w:val="001432EE"/>
    <w:rsid w:val="00146F9F"/>
    <w:rsid w:val="001509B7"/>
    <w:rsid w:val="001514A9"/>
    <w:rsid w:val="001523C8"/>
    <w:rsid w:val="00156849"/>
    <w:rsid w:val="00161F8D"/>
    <w:rsid w:val="0016273A"/>
    <w:rsid w:val="0016413E"/>
    <w:rsid w:val="00164D6A"/>
    <w:rsid w:val="00166E04"/>
    <w:rsid w:val="001747AB"/>
    <w:rsid w:val="00183674"/>
    <w:rsid w:val="00193988"/>
    <w:rsid w:val="00196102"/>
    <w:rsid w:val="00196829"/>
    <w:rsid w:val="001A208A"/>
    <w:rsid w:val="001A3ED7"/>
    <w:rsid w:val="001A72C8"/>
    <w:rsid w:val="001B350F"/>
    <w:rsid w:val="001B3BED"/>
    <w:rsid w:val="001B4AA1"/>
    <w:rsid w:val="001B65D0"/>
    <w:rsid w:val="001C0488"/>
    <w:rsid w:val="001C2D23"/>
    <w:rsid w:val="001C379F"/>
    <w:rsid w:val="001C4259"/>
    <w:rsid w:val="001C69A4"/>
    <w:rsid w:val="001D0556"/>
    <w:rsid w:val="001E1B8C"/>
    <w:rsid w:val="001E300D"/>
    <w:rsid w:val="001E4255"/>
    <w:rsid w:val="001E5655"/>
    <w:rsid w:val="001F01FA"/>
    <w:rsid w:val="001F90D9"/>
    <w:rsid w:val="00202391"/>
    <w:rsid w:val="00204C94"/>
    <w:rsid w:val="00206C4A"/>
    <w:rsid w:val="00207B29"/>
    <w:rsid w:val="00207D45"/>
    <w:rsid w:val="0021124A"/>
    <w:rsid w:val="00211526"/>
    <w:rsid w:val="00214469"/>
    <w:rsid w:val="00215F2F"/>
    <w:rsid w:val="00217548"/>
    <w:rsid w:val="00217EDE"/>
    <w:rsid w:val="00220A0F"/>
    <w:rsid w:val="00222CC2"/>
    <w:rsid w:val="002245B8"/>
    <w:rsid w:val="00224C0B"/>
    <w:rsid w:val="002311D6"/>
    <w:rsid w:val="00232494"/>
    <w:rsid w:val="00235B0B"/>
    <w:rsid w:val="00235D45"/>
    <w:rsid w:val="00235EC5"/>
    <w:rsid w:val="00237BD3"/>
    <w:rsid w:val="0023D40E"/>
    <w:rsid w:val="00240518"/>
    <w:rsid w:val="00242B20"/>
    <w:rsid w:val="0024499D"/>
    <w:rsid w:val="002463F6"/>
    <w:rsid w:val="0024722A"/>
    <w:rsid w:val="00250222"/>
    <w:rsid w:val="00251DE3"/>
    <w:rsid w:val="00253302"/>
    <w:rsid w:val="00254D53"/>
    <w:rsid w:val="00257E8A"/>
    <w:rsid w:val="00263518"/>
    <w:rsid w:val="002647E8"/>
    <w:rsid w:val="002673D6"/>
    <w:rsid w:val="00272102"/>
    <w:rsid w:val="00275743"/>
    <w:rsid w:val="00280048"/>
    <w:rsid w:val="00284785"/>
    <w:rsid w:val="00285177"/>
    <w:rsid w:val="00287066"/>
    <w:rsid w:val="002916F4"/>
    <w:rsid w:val="00293700"/>
    <w:rsid w:val="002A0940"/>
    <w:rsid w:val="002A0DB1"/>
    <w:rsid w:val="002A3450"/>
    <w:rsid w:val="002B24F2"/>
    <w:rsid w:val="002B27C3"/>
    <w:rsid w:val="002B40EB"/>
    <w:rsid w:val="002B7654"/>
    <w:rsid w:val="002C12F8"/>
    <w:rsid w:val="002C36D8"/>
    <w:rsid w:val="002C3DFD"/>
    <w:rsid w:val="002C439F"/>
    <w:rsid w:val="002D0D51"/>
    <w:rsid w:val="002D2978"/>
    <w:rsid w:val="002D5DDB"/>
    <w:rsid w:val="002D6955"/>
    <w:rsid w:val="002D73EA"/>
    <w:rsid w:val="002E1D86"/>
    <w:rsid w:val="002E2B59"/>
    <w:rsid w:val="002E312B"/>
    <w:rsid w:val="002E36FF"/>
    <w:rsid w:val="002E3B26"/>
    <w:rsid w:val="002E4731"/>
    <w:rsid w:val="002F03D8"/>
    <w:rsid w:val="002F4F09"/>
    <w:rsid w:val="002F6468"/>
    <w:rsid w:val="003001ED"/>
    <w:rsid w:val="00302A4A"/>
    <w:rsid w:val="003061E4"/>
    <w:rsid w:val="00306E0E"/>
    <w:rsid w:val="00312282"/>
    <w:rsid w:val="0031259D"/>
    <w:rsid w:val="003158B5"/>
    <w:rsid w:val="0031590C"/>
    <w:rsid w:val="00318C2C"/>
    <w:rsid w:val="00322224"/>
    <w:rsid w:val="003253A4"/>
    <w:rsid w:val="0032672C"/>
    <w:rsid w:val="003315C5"/>
    <w:rsid w:val="0033394E"/>
    <w:rsid w:val="00335244"/>
    <w:rsid w:val="00335730"/>
    <w:rsid w:val="00346D34"/>
    <w:rsid w:val="00352158"/>
    <w:rsid w:val="00355A4B"/>
    <w:rsid w:val="00357D72"/>
    <w:rsid w:val="00357F65"/>
    <w:rsid w:val="003642DF"/>
    <w:rsid w:val="00365378"/>
    <w:rsid w:val="003671FF"/>
    <w:rsid w:val="0037084D"/>
    <w:rsid w:val="00376975"/>
    <w:rsid w:val="00376BAC"/>
    <w:rsid w:val="00376F24"/>
    <w:rsid w:val="00386772"/>
    <w:rsid w:val="003876D2"/>
    <w:rsid w:val="00390BF3"/>
    <w:rsid w:val="00396F7E"/>
    <w:rsid w:val="003A44C1"/>
    <w:rsid w:val="003A5EB4"/>
    <w:rsid w:val="003A6D20"/>
    <w:rsid w:val="003B0281"/>
    <w:rsid w:val="003B0650"/>
    <w:rsid w:val="003B0833"/>
    <w:rsid w:val="003B6345"/>
    <w:rsid w:val="003C1401"/>
    <w:rsid w:val="003C580B"/>
    <w:rsid w:val="003C7287"/>
    <w:rsid w:val="003D0E0D"/>
    <w:rsid w:val="003D12C9"/>
    <w:rsid w:val="003D17C0"/>
    <w:rsid w:val="003D287A"/>
    <w:rsid w:val="003D685E"/>
    <w:rsid w:val="003D7C5B"/>
    <w:rsid w:val="003E0AC0"/>
    <w:rsid w:val="003E1B43"/>
    <w:rsid w:val="003E2680"/>
    <w:rsid w:val="003E57FB"/>
    <w:rsid w:val="003F307D"/>
    <w:rsid w:val="003F3370"/>
    <w:rsid w:val="003F5CAD"/>
    <w:rsid w:val="003F680E"/>
    <w:rsid w:val="003F7FDC"/>
    <w:rsid w:val="00400E30"/>
    <w:rsid w:val="0040126F"/>
    <w:rsid w:val="0040147B"/>
    <w:rsid w:val="00401C9B"/>
    <w:rsid w:val="00402A78"/>
    <w:rsid w:val="00402AD8"/>
    <w:rsid w:val="0040652D"/>
    <w:rsid w:val="004068D9"/>
    <w:rsid w:val="0040692F"/>
    <w:rsid w:val="004072F4"/>
    <w:rsid w:val="00407FF2"/>
    <w:rsid w:val="00415A3F"/>
    <w:rsid w:val="0042079B"/>
    <w:rsid w:val="0042546E"/>
    <w:rsid w:val="004270DF"/>
    <w:rsid w:val="00427CB5"/>
    <w:rsid w:val="0043047B"/>
    <w:rsid w:val="004320E9"/>
    <w:rsid w:val="004361CB"/>
    <w:rsid w:val="00443302"/>
    <w:rsid w:val="0044414A"/>
    <w:rsid w:val="004452BE"/>
    <w:rsid w:val="0045021C"/>
    <w:rsid w:val="004615C2"/>
    <w:rsid w:val="00461AB4"/>
    <w:rsid w:val="00462561"/>
    <w:rsid w:val="00462D7D"/>
    <w:rsid w:val="00464497"/>
    <w:rsid w:val="004705C1"/>
    <w:rsid w:val="00470989"/>
    <w:rsid w:val="004771FC"/>
    <w:rsid w:val="00477458"/>
    <w:rsid w:val="00480878"/>
    <w:rsid w:val="0048102C"/>
    <w:rsid w:val="00486666"/>
    <w:rsid w:val="00487409"/>
    <w:rsid w:val="004910EC"/>
    <w:rsid w:val="00491D07"/>
    <w:rsid w:val="00492E16"/>
    <w:rsid w:val="00495ED3"/>
    <w:rsid w:val="004963D8"/>
    <w:rsid w:val="004A0DBE"/>
    <w:rsid w:val="004A0F44"/>
    <w:rsid w:val="004B3616"/>
    <w:rsid w:val="004B64F2"/>
    <w:rsid w:val="004B6849"/>
    <w:rsid w:val="004C5BF9"/>
    <w:rsid w:val="004C6B87"/>
    <w:rsid w:val="004D4522"/>
    <w:rsid w:val="004D699C"/>
    <w:rsid w:val="004E1016"/>
    <w:rsid w:val="004E490B"/>
    <w:rsid w:val="004F2028"/>
    <w:rsid w:val="004F24D5"/>
    <w:rsid w:val="004F4028"/>
    <w:rsid w:val="004F4AA4"/>
    <w:rsid w:val="004F54F8"/>
    <w:rsid w:val="00500935"/>
    <w:rsid w:val="0050205D"/>
    <w:rsid w:val="00503243"/>
    <w:rsid w:val="005053D6"/>
    <w:rsid w:val="00506744"/>
    <w:rsid w:val="00507029"/>
    <w:rsid w:val="005070EA"/>
    <w:rsid w:val="00510783"/>
    <w:rsid w:val="00513178"/>
    <w:rsid w:val="00513EE8"/>
    <w:rsid w:val="00516A77"/>
    <w:rsid w:val="00517A34"/>
    <w:rsid w:val="00521174"/>
    <w:rsid w:val="00522A1B"/>
    <w:rsid w:val="00523B82"/>
    <w:rsid w:val="00527B30"/>
    <w:rsid w:val="00527B40"/>
    <w:rsid w:val="00535339"/>
    <w:rsid w:val="0053539D"/>
    <w:rsid w:val="00540682"/>
    <w:rsid w:val="005449A6"/>
    <w:rsid w:val="00545F25"/>
    <w:rsid w:val="00546FAC"/>
    <w:rsid w:val="0054737F"/>
    <w:rsid w:val="00547B16"/>
    <w:rsid w:val="0055043A"/>
    <w:rsid w:val="00550940"/>
    <w:rsid w:val="005521C7"/>
    <w:rsid w:val="00561332"/>
    <w:rsid w:val="005620CA"/>
    <w:rsid w:val="0056456F"/>
    <w:rsid w:val="0056677D"/>
    <w:rsid w:val="00573148"/>
    <w:rsid w:val="00575B5C"/>
    <w:rsid w:val="0057756D"/>
    <w:rsid w:val="00583505"/>
    <w:rsid w:val="00585A00"/>
    <w:rsid w:val="00590C3E"/>
    <w:rsid w:val="0059106D"/>
    <w:rsid w:val="00593C1B"/>
    <w:rsid w:val="005954E1"/>
    <w:rsid w:val="0059786E"/>
    <w:rsid w:val="005A107D"/>
    <w:rsid w:val="005A1963"/>
    <w:rsid w:val="005A1A07"/>
    <w:rsid w:val="005A3834"/>
    <w:rsid w:val="005A58A6"/>
    <w:rsid w:val="005A6F10"/>
    <w:rsid w:val="005B12CC"/>
    <w:rsid w:val="005B1391"/>
    <w:rsid w:val="005C122C"/>
    <w:rsid w:val="005C1D40"/>
    <w:rsid w:val="005C3B29"/>
    <w:rsid w:val="005C78E3"/>
    <w:rsid w:val="005D2FDC"/>
    <w:rsid w:val="005D386D"/>
    <w:rsid w:val="005D59FD"/>
    <w:rsid w:val="005D5DA1"/>
    <w:rsid w:val="005D6B06"/>
    <w:rsid w:val="005D774C"/>
    <w:rsid w:val="005E0C6E"/>
    <w:rsid w:val="005E247A"/>
    <w:rsid w:val="005F0180"/>
    <w:rsid w:val="005F25B4"/>
    <w:rsid w:val="006001F1"/>
    <w:rsid w:val="0060442C"/>
    <w:rsid w:val="00606C6E"/>
    <w:rsid w:val="00607111"/>
    <w:rsid w:val="00610834"/>
    <w:rsid w:val="00617EE4"/>
    <w:rsid w:val="006208E5"/>
    <w:rsid w:val="00620A03"/>
    <w:rsid w:val="006228D8"/>
    <w:rsid w:val="00630244"/>
    <w:rsid w:val="00631A72"/>
    <w:rsid w:val="006333A6"/>
    <w:rsid w:val="00633EDF"/>
    <w:rsid w:val="0063425B"/>
    <w:rsid w:val="00637D68"/>
    <w:rsid w:val="00641C9A"/>
    <w:rsid w:val="0064550F"/>
    <w:rsid w:val="00652234"/>
    <w:rsid w:val="00653094"/>
    <w:rsid w:val="00660F02"/>
    <w:rsid w:val="00666AA5"/>
    <w:rsid w:val="006710FD"/>
    <w:rsid w:val="006720D3"/>
    <w:rsid w:val="00676B07"/>
    <w:rsid w:val="00680544"/>
    <w:rsid w:val="00684D52"/>
    <w:rsid w:val="00684EE0"/>
    <w:rsid w:val="00685552"/>
    <w:rsid w:val="00686E68"/>
    <w:rsid w:val="006967C0"/>
    <w:rsid w:val="006A0203"/>
    <w:rsid w:val="006A281D"/>
    <w:rsid w:val="006A39B0"/>
    <w:rsid w:val="006A7449"/>
    <w:rsid w:val="006B0C47"/>
    <w:rsid w:val="006B100B"/>
    <w:rsid w:val="006C18B5"/>
    <w:rsid w:val="006C1D15"/>
    <w:rsid w:val="006C343D"/>
    <w:rsid w:val="006C3470"/>
    <w:rsid w:val="006C4DF0"/>
    <w:rsid w:val="006C7CBC"/>
    <w:rsid w:val="006D03B8"/>
    <w:rsid w:val="006D34C2"/>
    <w:rsid w:val="006D7F85"/>
    <w:rsid w:val="006E21F9"/>
    <w:rsid w:val="006E428A"/>
    <w:rsid w:val="006E4490"/>
    <w:rsid w:val="006E4DE6"/>
    <w:rsid w:val="006F00BE"/>
    <w:rsid w:val="006F3AC0"/>
    <w:rsid w:val="006F5292"/>
    <w:rsid w:val="006F6C70"/>
    <w:rsid w:val="006F76DD"/>
    <w:rsid w:val="00701F33"/>
    <w:rsid w:val="00707478"/>
    <w:rsid w:val="00707929"/>
    <w:rsid w:val="00710087"/>
    <w:rsid w:val="007109BF"/>
    <w:rsid w:val="0071646C"/>
    <w:rsid w:val="0071687C"/>
    <w:rsid w:val="00726F27"/>
    <w:rsid w:val="00730514"/>
    <w:rsid w:val="00731755"/>
    <w:rsid w:val="007376E3"/>
    <w:rsid w:val="007415B9"/>
    <w:rsid w:val="007417F1"/>
    <w:rsid w:val="00756AD6"/>
    <w:rsid w:val="00760419"/>
    <w:rsid w:val="007614C1"/>
    <w:rsid w:val="007640D7"/>
    <w:rsid w:val="00766010"/>
    <w:rsid w:val="00767792"/>
    <w:rsid w:val="00773FEC"/>
    <w:rsid w:val="0077570E"/>
    <w:rsid w:val="007808EC"/>
    <w:rsid w:val="00781CC5"/>
    <w:rsid w:val="00783247"/>
    <w:rsid w:val="00784FEC"/>
    <w:rsid w:val="0078524F"/>
    <w:rsid w:val="00792CA5"/>
    <w:rsid w:val="00794330"/>
    <w:rsid w:val="00796A39"/>
    <w:rsid w:val="00796A9E"/>
    <w:rsid w:val="007A260D"/>
    <w:rsid w:val="007A3ED5"/>
    <w:rsid w:val="007A538A"/>
    <w:rsid w:val="007A6611"/>
    <w:rsid w:val="007A6E40"/>
    <w:rsid w:val="007A7B62"/>
    <w:rsid w:val="007B0F27"/>
    <w:rsid w:val="007B4B46"/>
    <w:rsid w:val="007C7BF3"/>
    <w:rsid w:val="007D2E8F"/>
    <w:rsid w:val="007D4DB3"/>
    <w:rsid w:val="007D5384"/>
    <w:rsid w:val="007E0A2D"/>
    <w:rsid w:val="007E1023"/>
    <w:rsid w:val="007E3196"/>
    <w:rsid w:val="007E3CEC"/>
    <w:rsid w:val="007E4285"/>
    <w:rsid w:val="007F2F54"/>
    <w:rsid w:val="007F7AB9"/>
    <w:rsid w:val="008023C1"/>
    <w:rsid w:val="008042C9"/>
    <w:rsid w:val="0080642F"/>
    <w:rsid w:val="008154EE"/>
    <w:rsid w:val="00815C28"/>
    <w:rsid w:val="00815D2D"/>
    <w:rsid w:val="008213EB"/>
    <w:rsid w:val="00824BA3"/>
    <w:rsid w:val="008252A4"/>
    <w:rsid w:val="0082723E"/>
    <w:rsid w:val="008303F4"/>
    <w:rsid w:val="0083497C"/>
    <w:rsid w:val="00835023"/>
    <w:rsid w:val="00837F5F"/>
    <w:rsid w:val="00844A5A"/>
    <w:rsid w:val="0085202A"/>
    <w:rsid w:val="00853ACE"/>
    <w:rsid w:val="0085473C"/>
    <w:rsid w:val="00854912"/>
    <w:rsid w:val="008560F9"/>
    <w:rsid w:val="00861791"/>
    <w:rsid w:val="0087114D"/>
    <w:rsid w:val="00871852"/>
    <w:rsid w:val="00872DDA"/>
    <w:rsid w:val="00874F5F"/>
    <w:rsid w:val="00875BC6"/>
    <w:rsid w:val="008816D6"/>
    <w:rsid w:val="008828E4"/>
    <w:rsid w:val="00882A81"/>
    <w:rsid w:val="008846AC"/>
    <w:rsid w:val="008858A2"/>
    <w:rsid w:val="00885ACC"/>
    <w:rsid w:val="00892D23"/>
    <w:rsid w:val="00893333"/>
    <w:rsid w:val="00893F7A"/>
    <w:rsid w:val="00894915"/>
    <w:rsid w:val="008973B8"/>
    <w:rsid w:val="008A49CF"/>
    <w:rsid w:val="008A4B15"/>
    <w:rsid w:val="008A731B"/>
    <w:rsid w:val="008B2076"/>
    <w:rsid w:val="008B2A41"/>
    <w:rsid w:val="008B4851"/>
    <w:rsid w:val="008B56F1"/>
    <w:rsid w:val="008B6A17"/>
    <w:rsid w:val="008C04AA"/>
    <w:rsid w:val="008C2ADD"/>
    <w:rsid w:val="008C4D65"/>
    <w:rsid w:val="008C6188"/>
    <w:rsid w:val="008C70B2"/>
    <w:rsid w:val="008C730E"/>
    <w:rsid w:val="008D3AF2"/>
    <w:rsid w:val="008D619E"/>
    <w:rsid w:val="008D686A"/>
    <w:rsid w:val="008D712A"/>
    <w:rsid w:val="008E416B"/>
    <w:rsid w:val="008E5650"/>
    <w:rsid w:val="008E7341"/>
    <w:rsid w:val="008E7EA2"/>
    <w:rsid w:val="008F44F5"/>
    <w:rsid w:val="0091437C"/>
    <w:rsid w:val="00915399"/>
    <w:rsid w:val="00915485"/>
    <w:rsid w:val="00916713"/>
    <w:rsid w:val="00924CC5"/>
    <w:rsid w:val="0092636B"/>
    <w:rsid w:val="0094462E"/>
    <w:rsid w:val="009448B2"/>
    <w:rsid w:val="00946D06"/>
    <w:rsid w:val="0094747E"/>
    <w:rsid w:val="00950CD1"/>
    <w:rsid w:val="00951BBD"/>
    <w:rsid w:val="0095393D"/>
    <w:rsid w:val="00955A90"/>
    <w:rsid w:val="00960A52"/>
    <w:rsid w:val="009616BD"/>
    <w:rsid w:val="00967416"/>
    <w:rsid w:val="00971FD5"/>
    <w:rsid w:val="00972662"/>
    <w:rsid w:val="0097718C"/>
    <w:rsid w:val="00980DF0"/>
    <w:rsid w:val="009843C0"/>
    <w:rsid w:val="00984CCE"/>
    <w:rsid w:val="00985091"/>
    <w:rsid w:val="009919DD"/>
    <w:rsid w:val="0099390E"/>
    <w:rsid w:val="009947C0"/>
    <w:rsid w:val="00994A71"/>
    <w:rsid w:val="00994D60"/>
    <w:rsid w:val="009952E7"/>
    <w:rsid w:val="009A27B0"/>
    <w:rsid w:val="009A4097"/>
    <w:rsid w:val="009A40E9"/>
    <w:rsid w:val="009A76D6"/>
    <w:rsid w:val="009B791C"/>
    <w:rsid w:val="009B7F42"/>
    <w:rsid w:val="009C5E04"/>
    <w:rsid w:val="009D3913"/>
    <w:rsid w:val="009D6383"/>
    <w:rsid w:val="009E0176"/>
    <w:rsid w:val="009E0794"/>
    <w:rsid w:val="009E28BB"/>
    <w:rsid w:val="009E6241"/>
    <w:rsid w:val="009E7ED9"/>
    <w:rsid w:val="009F1E3E"/>
    <w:rsid w:val="009F3A7A"/>
    <w:rsid w:val="009F4C46"/>
    <w:rsid w:val="009F59FE"/>
    <w:rsid w:val="009F6891"/>
    <w:rsid w:val="009F7587"/>
    <w:rsid w:val="00A01996"/>
    <w:rsid w:val="00A01BF2"/>
    <w:rsid w:val="00A07263"/>
    <w:rsid w:val="00A119E0"/>
    <w:rsid w:val="00A11E2F"/>
    <w:rsid w:val="00A174D9"/>
    <w:rsid w:val="00A20475"/>
    <w:rsid w:val="00A20AC4"/>
    <w:rsid w:val="00A22FFF"/>
    <w:rsid w:val="00A2557E"/>
    <w:rsid w:val="00A31A14"/>
    <w:rsid w:val="00A33C41"/>
    <w:rsid w:val="00A36373"/>
    <w:rsid w:val="00A36CFC"/>
    <w:rsid w:val="00A37850"/>
    <w:rsid w:val="00A37D01"/>
    <w:rsid w:val="00A41566"/>
    <w:rsid w:val="00A423E3"/>
    <w:rsid w:val="00A43F57"/>
    <w:rsid w:val="00A46780"/>
    <w:rsid w:val="00A506D5"/>
    <w:rsid w:val="00A50F2A"/>
    <w:rsid w:val="00A54F22"/>
    <w:rsid w:val="00A61865"/>
    <w:rsid w:val="00A6684A"/>
    <w:rsid w:val="00A66B48"/>
    <w:rsid w:val="00A6715C"/>
    <w:rsid w:val="00A67437"/>
    <w:rsid w:val="00A8046C"/>
    <w:rsid w:val="00A81BC0"/>
    <w:rsid w:val="00A83DD5"/>
    <w:rsid w:val="00A83FC6"/>
    <w:rsid w:val="00A874B5"/>
    <w:rsid w:val="00A912CA"/>
    <w:rsid w:val="00AA077C"/>
    <w:rsid w:val="00AA18BD"/>
    <w:rsid w:val="00AA25F6"/>
    <w:rsid w:val="00AA35BA"/>
    <w:rsid w:val="00AA4E6E"/>
    <w:rsid w:val="00AA5A19"/>
    <w:rsid w:val="00AA61AF"/>
    <w:rsid w:val="00AB3FF3"/>
    <w:rsid w:val="00AB607B"/>
    <w:rsid w:val="00AB60DD"/>
    <w:rsid w:val="00AC062C"/>
    <w:rsid w:val="00AC3981"/>
    <w:rsid w:val="00AC4900"/>
    <w:rsid w:val="00AC6180"/>
    <w:rsid w:val="00AD15C2"/>
    <w:rsid w:val="00AD2E2F"/>
    <w:rsid w:val="00AD5A8D"/>
    <w:rsid w:val="00AD5D79"/>
    <w:rsid w:val="00AD7AEE"/>
    <w:rsid w:val="00AE0D80"/>
    <w:rsid w:val="00AE481F"/>
    <w:rsid w:val="00AE6720"/>
    <w:rsid w:val="00B0070B"/>
    <w:rsid w:val="00B01AA5"/>
    <w:rsid w:val="00B01E20"/>
    <w:rsid w:val="00B039C7"/>
    <w:rsid w:val="00B12A08"/>
    <w:rsid w:val="00B12E51"/>
    <w:rsid w:val="00B142FA"/>
    <w:rsid w:val="00B17DA7"/>
    <w:rsid w:val="00B23AB6"/>
    <w:rsid w:val="00B23F15"/>
    <w:rsid w:val="00B35859"/>
    <w:rsid w:val="00B36D01"/>
    <w:rsid w:val="00B373DB"/>
    <w:rsid w:val="00B405D6"/>
    <w:rsid w:val="00B41E85"/>
    <w:rsid w:val="00B424BD"/>
    <w:rsid w:val="00B42F30"/>
    <w:rsid w:val="00B45D4F"/>
    <w:rsid w:val="00B46F3D"/>
    <w:rsid w:val="00B4744C"/>
    <w:rsid w:val="00B50C44"/>
    <w:rsid w:val="00B5368A"/>
    <w:rsid w:val="00B54649"/>
    <w:rsid w:val="00B55BCF"/>
    <w:rsid w:val="00B6281A"/>
    <w:rsid w:val="00B659F1"/>
    <w:rsid w:val="00B672CC"/>
    <w:rsid w:val="00B67507"/>
    <w:rsid w:val="00B7140F"/>
    <w:rsid w:val="00B72536"/>
    <w:rsid w:val="00B72DDF"/>
    <w:rsid w:val="00B73088"/>
    <w:rsid w:val="00B75A63"/>
    <w:rsid w:val="00B80060"/>
    <w:rsid w:val="00B804D4"/>
    <w:rsid w:val="00B82002"/>
    <w:rsid w:val="00B86740"/>
    <w:rsid w:val="00B9087B"/>
    <w:rsid w:val="00B90EE6"/>
    <w:rsid w:val="00B97BCC"/>
    <w:rsid w:val="00BA1195"/>
    <w:rsid w:val="00BA43F8"/>
    <w:rsid w:val="00BA4D25"/>
    <w:rsid w:val="00BB4188"/>
    <w:rsid w:val="00BB426D"/>
    <w:rsid w:val="00BB4820"/>
    <w:rsid w:val="00BC358B"/>
    <w:rsid w:val="00BC4000"/>
    <w:rsid w:val="00BC4943"/>
    <w:rsid w:val="00BC6508"/>
    <w:rsid w:val="00BC719B"/>
    <w:rsid w:val="00BD1928"/>
    <w:rsid w:val="00BD4E0A"/>
    <w:rsid w:val="00BE0DB4"/>
    <w:rsid w:val="00BE4D02"/>
    <w:rsid w:val="00BE64DD"/>
    <w:rsid w:val="00BF6D88"/>
    <w:rsid w:val="00C001E9"/>
    <w:rsid w:val="00C007CA"/>
    <w:rsid w:val="00C02CE5"/>
    <w:rsid w:val="00C03EA0"/>
    <w:rsid w:val="00C05577"/>
    <w:rsid w:val="00C05D79"/>
    <w:rsid w:val="00C11314"/>
    <w:rsid w:val="00C125D5"/>
    <w:rsid w:val="00C13C12"/>
    <w:rsid w:val="00C1409A"/>
    <w:rsid w:val="00C17D0A"/>
    <w:rsid w:val="00C221B5"/>
    <w:rsid w:val="00C226E3"/>
    <w:rsid w:val="00C233FD"/>
    <w:rsid w:val="00C2358F"/>
    <w:rsid w:val="00C27C0D"/>
    <w:rsid w:val="00C36887"/>
    <w:rsid w:val="00C427F8"/>
    <w:rsid w:val="00C44B46"/>
    <w:rsid w:val="00C51711"/>
    <w:rsid w:val="00C51A7A"/>
    <w:rsid w:val="00C52CD7"/>
    <w:rsid w:val="00C627AD"/>
    <w:rsid w:val="00C629E9"/>
    <w:rsid w:val="00C62C3B"/>
    <w:rsid w:val="00C63399"/>
    <w:rsid w:val="00C645DA"/>
    <w:rsid w:val="00C64623"/>
    <w:rsid w:val="00C67580"/>
    <w:rsid w:val="00C70BD5"/>
    <w:rsid w:val="00C711FE"/>
    <w:rsid w:val="00C730CD"/>
    <w:rsid w:val="00C80AC5"/>
    <w:rsid w:val="00C850BB"/>
    <w:rsid w:val="00C85522"/>
    <w:rsid w:val="00C85AF7"/>
    <w:rsid w:val="00C85F63"/>
    <w:rsid w:val="00C86E1D"/>
    <w:rsid w:val="00C95E4E"/>
    <w:rsid w:val="00CA1421"/>
    <w:rsid w:val="00CA30AE"/>
    <w:rsid w:val="00CA4374"/>
    <w:rsid w:val="00CA52A2"/>
    <w:rsid w:val="00CB1D3D"/>
    <w:rsid w:val="00CB2563"/>
    <w:rsid w:val="00CB4843"/>
    <w:rsid w:val="00CB613F"/>
    <w:rsid w:val="00CB6D6A"/>
    <w:rsid w:val="00CC6AA0"/>
    <w:rsid w:val="00CC7E18"/>
    <w:rsid w:val="00CD1F35"/>
    <w:rsid w:val="00CE4148"/>
    <w:rsid w:val="00CE690A"/>
    <w:rsid w:val="00CF4654"/>
    <w:rsid w:val="00CF5EED"/>
    <w:rsid w:val="00D0005E"/>
    <w:rsid w:val="00D027D6"/>
    <w:rsid w:val="00D05AC0"/>
    <w:rsid w:val="00D06960"/>
    <w:rsid w:val="00D10C2A"/>
    <w:rsid w:val="00D1138B"/>
    <w:rsid w:val="00D142AC"/>
    <w:rsid w:val="00D145AE"/>
    <w:rsid w:val="00D167BD"/>
    <w:rsid w:val="00D203F4"/>
    <w:rsid w:val="00D22BDC"/>
    <w:rsid w:val="00D26A83"/>
    <w:rsid w:val="00D26ED0"/>
    <w:rsid w:val="00D27650"/>
    <w:rsid w:val="00D36B33"/>
    <w:rsid w:val="00D45077"/>
    <w:rsid w:val="00D53503"/>
    <w:rsid w:val="00D55EA8"/>
    <w:rsid w:val="00D57F87"/>
    <w:rsid w:val="00D613C6"/>
    <w:rsid w:val="00D64384"/>
    <w:rsid w:val="00D671AB"/>
    <w:rsid w:val="00D67B3E"/>
    <w:rsid w:val="00D67E55"/>
    <w:rsid w:val="00D71CD5"/>
    <w:rsid w:val="00D72F9E"/>
    <w:rsid w:val="00D73057"/>
    <w:rsid w:val="00D7539A"/>
    <w:rsid w:val="00D831B6"/>
    <w:rsid w:val="00D84ECA"/>
    <w:rsid w:val="00D86B3A"/>
    <w:rsid w:val="00D91DBC"/>
    <w:rsid w:val="00D96557"/>
    <w:rsid w:val="00DA3E0E"/>
    <w:rsid w:val="00DA3FE3"/>
    <w:rsid w:val="00DB4A83"/>
    <w:rsid w:val="00DB7626"/>
    <w:rsid w:val="00DC75EF"/>
    <w:rsid w:val="00DD032B"/>
    <w:rsid w:val="00DD070A"/>
    <w:rsid w:val="00DD2CA3"/>
    <w:rsid w:val="00DE0259"/>
    <w:rsid w:val="00DE132E"/>
    <w:rsid w:val="00DE5AA9"/>
    <w:rsid w:val="00DE758A"/>
    <w:rsid w:val="00DE7C41"/>
    <w:rsid w:val="00DF0994"/>
    <w:rsid w:val="00DF2157"/>
    <w:rsid w:val="00DF3632"/>
    <w:rsid w:val="00DF407D"/>
    <w:rsid w:val="00DF490A"/>
    <w:rsid w:val="00DF7D28"/>
    <w:rsid w:val="00E0102D"/>
    <w:rsid w:val="00E054F7"/>
    <w:rsid w:val="00E1199C"/>
    <w:rsid w:val="00E11E55"/>
    <w:rsid w:val="00E14254"/>
    <w:rsid w:val="00E20F54"/>
    <w:rsid w:val="00E2126C"/>
    <w:rsid w:val="00E26A4C"/>
    <w:rsid w:val="00E30A8D"/>
    <w:rsid w:val="00E3240B"/>
    <w:rsid w:val="00E34301"/>
    <w:rsid w:val="00E34378"/>
    <w:rsid w:val="00E40C57"/>
    <w:rsid w:val="00E41053"/>
    <w:rsid w:val="00E45137"/>
    <w:rsid w:val="00E455B0"/>
    <w:rsid w:val="00E50058"/>
    <w:rsid w:val="00E50E28"/>
    <w:rsid w:val="00E51B4C"/>
    <w:rsid w:val="00E542DE"/>
    <w:rsid w:val="00E57D8E"/>
    <w:rsid w:val="00E65428"/>
    <w:rsid w:val="00E708DF"/>
    <w:rsid w:val="00E70A8E"/>
    <w:rsid w:val="00E72163"/>
    <w:rsid w:val="00E72B7F"/>
    <w:rsid w:val="00E7356F"/>
    <w:rsid w:val="00E74913"/>
    <w:rsid w:val="00E764DE"/>
    <w:rsid w:val="00E77050"/>
    <w:rsid w:val="00E820B8"/>
    <w:rsid w:val="00E84756"/>
    <w:rsid w:val="00E942E3"/>
    <w:rsid w:val="00E9539C"/>
    <w:rsid w:val="00E9587D"/>
    <w:rsid w:val="00E95C44"/>
    <w:rsid w:val="00EA097E"/>
    <w:rsid w:val="00EA0D60"/>
    <w:rsid w:val="00EA4077"/>
    <w:rsid w:val="00EA540E"/>
    <w:rsid w:val="00EA768B"/>
    <w:rsid w:val="00EB1D8D"/>
    <w:rsid w:val="00EB5D4E"/>
    <w:rsid w:val="00EB7316"/>
    <w:rsid w:val="00EB751C"/>
    <w:rsid w:val="00EC2780"/>
    <w:rsid w:val="00EC57D6"/>
    <w:rsid w:val="00ED12B7"/>
    <w:rsid w:val="00ED1BBE"/>
    <w:rsid w:val="00ED2EE5"/>
    <w:rsid w:val="00ED320D"/>
    <w:rsid w:val="00ED4EDA"/>
    <w:rsid w:val="00ED602F"/>
    <w:rsid w:val="00ED6BE2"/>
    <w:rsid w:val="00ED775F"/>
    <w:rsid w:val="00EE1542"/>
    <w:rsid w:val="00EE3842"/>
    <w:rsid w:val="00EE70E2"/>
    <w:rsid w:val="00EF1A0A"/>
    <w:rsid w:val="00EF53B6"/>
    <w:rsid w:val="00EF608E"/>
    <w:rsid w:val="00EF6B7C"/>
    <w:rsid w:val="00EF75DB"/>
    <w:rsid w:val="00EF7654"/>
    <w:rsid w:val="00F02898"/>
    <w:rsid w:val="00F03593"/>
    <w:rsid w:val="00F03E56"/>
    <w:rsid w:val="00F13015"/>
    <w:rsid w:val="00F1531F"/>
    <w:rsid w:val="00F302C6"/>
    <w:rsid w:val="00F32C9F"/>
    <w:rsid w:val="00F35BA9"/>
    <w:rsid w:val="00F36E95"/>
    <w:rsid w:val="00F405C2"/>
    <w:rsid w:val="00F40660"/>
    <w:rsid w:val="00F4095A"/>
    <w:rsid w:val="00F41FE5"/>
    <w:rsid w:val="00F429FA"/>
    <w:rsid w:val="00F45EB6"/>
    <w:rsid w:val="00F47314"/>
    <w:rsid w:val="00F50C44"/>
    <w:rsid w:val="00F512F1"/>
    <w:rsid w:val="00F53EA2"/>
    <w:rsid w:val="00F54552"/>
    <w:rsid w:val="00F55448"/>
    <w:rsid w:val="00F55E67"/>
    <w:rsid w:val="00F62A0E"/>
    <w:rsid w:val="00F70B56"/>
    <w:rsid w:val="00F717EB"/>
    <w:rsid w:val="00F75CEB"/>
    <w:rsid w:val="00F76068"/>
    <w:rsid w:val="00F773BD"/>
    <w:rsid w:val="00F81506"/>
    <w:rsid w:val="00F81B53"/>
    <w:rsid w:val="00F82D2D"/>
    <w:rsid w:val="00F849E1"/>
    <w:rsid w:val="00F86AD0"/>
    <w:rsid w:val="00F87F58"/>
    <w:rsid w:val="00F94328"/>
    <w:rsid w:val="00F945A4"/>
    <w:rsid w:val="00F959A1"/>
    <w:rsid w:val="00F97369"/>
    <w:rsid w:val="00F97680"/>
    <w:rsid w:val="00FA0282"/>
    <w:rsid w:val="00FA07A5"/>
    <w:rsid w:val="00FA3385"/>
    <w:rsid w:val="00FA3C03"/>
    <w:rsid w:val="00FA43C3"/>
    <w:rsid w:val="00FA54B5"/>
    <w:rsid w:val="00FA7648"/>
    <w:rsid w:val="00FA7ECB"/>
    <w:rsid w:val="00FB0295"/>
    <w:rsid w:val="00FB32EA"/>
    <w:rsid w:val="00FB5EB6"/>
    <w:rsid w:val="00FC040A"/>
    <w:rsid w:val="00FC082D"/>
    <w:rsid w:val="00FC3700"/>
    <w:rsid w:val="00FC79E2"/>
    <w:rsid w:val="00FD26F5"/>
    <w:rsid w:val="00FE097D"/>
    <w:rsid w:val="00FE1FDD"/>
    <w:rsid w:val="00FE298D"/>
    <w:rsid w:val="00FE535C"/>
    <w:rsid w:val="00FF2A71"/>
    <w:rsid w:val="00FF4A85"/>
    <w:rsid w:val="00FF55D6"/>
    <w:rsid w:val="00FF5A1C"/>
    <w:rsid w:val="00FF74BB"/>
    <w:rsid w:val="00FF7607"/>
    <w:rsid w:val="00FF7B52"/>
    <w:rsid w:val="010D4AF1"/>
    <w:rsid w:val="013A38BF"/>
    <w:rsid w:val="017183F0"/>
    <w:rsid w:val="01BA2951"/>
    <w:rsid w:val="01BEBC8A"/>
    <w:rsid w:val="0214F22A"/>
    <w:rsid w:val="02274418"/>
    <w:rsid w:val="023A1554"/>
    <w:rsid w:val="023C0633"/>
    <w:rsid w:val="0267F2B3"/>
    <w:rsid w:val="02B584E6"/>
    <w:rsid w:val="02C32E4B"/>
    <w:rsid w:val="02D9CBE9"/>
    <w:rsid w:val="031385C9"/>
    <w:rsid w:val="03295BCB"/>
    <w:rsid w:val="035B8DE8"/>
    <w:rsid w:val="03D031AB"/>
    <w:rsid w:val="0404E6B6"/>
    <w:rsid w:val="042B0DA4"/>
    <w:rsid w:val="042DA6CE"/>
    <w:rsid w:val="0447C462"/>
    <w:rsid w:val="046E7F6D"/>
    <w:rsid w:val="0478F64C"/>
    <w:rsid w:val="04B67103"/>
    <w:rsid w:val="0503D91C"/>
    <w:rsid w:val="0504476B"/>
    <w:rsid w:val="054842D3"/>
    <w:rsid w:val="054E223A"/>
    <w:rsid w:val="0554BA85"/>
    <w:rsid w:val="057D4C88"/>
    <w:rsid w:val="0587A894"/>
    <w:rsid w:val="059A7F16"/>
    <w:rsid w:val="05AA56E3"/>
    <w:rsid w:val="05EC97F6"/>
    <w:rsid w:val="05F65DE4"/>
    <w:rsid w:val="0600CD28"/>
    <w:rsid w:val="063AB36C"/>
    <w:rsid w:val="06569D5F"/>
    <w:rsid w:val="065C71ED"/>
    <w:rsid w:val="066B67FA"/>
    <w:rsid w:val="066EB52C"/>
    <w:rsid w:val="0672BC7D"/>
    <w:rsid w:val="0688DDC0"/>
    <w:rsid w:val="06BD73B8"/>
    <w:rsid w:val="06DD3EF8"/>
    <w:rsid w:val="06E6BFEA"/>
    <w:rsid w:val="06F4873B"/>
    <w:rsid w:val="06FC700C"/>
    <w:rsid w:val="070FC731"/>
    <w:rsid w:val="07186CB3"/>
    <w:rsid w:val="074E73F6"/>
    <w:rsid w:val="0753B2CE"/>
    <w:rsid w:val="0796ADAC"/>
    <w:rsid w:val="07A8F8E1"/>
    <w:rsid w:val="07AE0849"/>
    <w:rsid w:val="07D17691"/>
    <w:rsid w:val="08078D5A"/>
    <w:rsid w:val="0811D7B5"/>
    <w:rsid w:val="081C3956"/>
    <w:rsid w:val="0829CE5F"/>
    <w:rsid w:val="082C0E0C"/>
    <w:rsid w:val="0861782A"/>
    <w:rsid w:val="086ADC68"/>
    <w:rsid w:val="08715A6C"/>
    <w:rsid w:val="089F7E24"/>
    <w:rsid w:val="08B2E1C8"/>
    <w:rsid w:val="08B3EA19"/>
    <w:rsid w:val="08CD8294"/>
    <w:rsid w:val="08FC6CAB"/>
    <w:rsid w:val="094EF63D"/>
    <w:rsid w:val="098E0AA7"/>
    <w:rsid w:val="098E6872"/>
    <w:rsid w:val="099D90B2"/>
    <w:rsid w:val="09BAD6D8"/>
    <w:rsid w:val="09D63FFF"/>
    <w:rsid w:val="09F6CD4C"/>
    <w:rsid w:val="0A0EDC5E"/>
    <w:rsid w:val="0A656834"/>
    <w:rsid w:val="0A660EDC"/>
    <w:rsid w:val="0A7C3549"/>
    <w:rsid w:val="0A86EA8D"/>
    <w:rsid w:val="0AA7EE4D"/>
    <w:rsid w:val="0AC8CD4E"/>
    <w:rsid w:val="0AD83E6D"/>
    <w:rsid w:val="0B26014E"/>
    <w:rsid w:val="0B3354C7"/>
    <w:rsid w:val="0B491BEA"/>
    <w:rsid w:val="0B52566F"/>
    <w:rsid w:val="0BBCD317"/>
    <w:rsid w:val="0BCB29FC"/>
    <w:rsid w:val="0C140AF7"/>
    <w:rsid w:val="0C20E3F2"/>
    <w:rsid w:val="0C365200"/>
    <w:rsid w:val="0CA57048"/>
    <w:rsid w:val="0CD5D829"/>
    <w:rsid w:val="0CF1169D"/>
    <w:rsid w:val="0D4D7AB9"/>
    <w:rsid w:val="0DDF5113"/>
    <w:rsid w:val="0DFD4B15"/>
    <w:rsid w:val="0E1D377F"/>
    <w:rsid w:val="0EEE5FB9"/>
    <w:rsid w:val="0EF3BC72"/>
    <w:rsid w:val="0F0E55B6"/>
    <w:rsid w:val="0F3F49F6"/>
    <w:rsid w:val="0F6E1476"/>
    <w:rsid w:val="0F716506"/>
    <w:rsid w:val="0FAD7890"/>
    <w:rsid w:val="0FC374F2"/>
    <w:rsid w:val="0FEA287F"/>
    <w:rsid w:val="100CD0B8"/>
    <w:rsid w:val="1032ABDF"/>
    <w:rsid w:val="1045FC1F"/>
    <w:rsid w:val="1069E09A"/>
    <w:rsid w:val="106AF3A5"/>
    <w:rsid w:val="1072AECE"/>
    <w:rsid w:val="109E1246"/>
    <w:rsid w:val="10DD5C89"/>
    <w:rsid w:val="10E25023"/>
    <w:rsid w:val="110532BD"/>
    <w:rsid w:val="1131507F"/>
    <w:rsid w:val="114495E0"/>
    <w:rsid w:val="1177AB5E"/>
    <w:rsid w:val="11B821D0"/>
    <w:rsid w:val="11BB02DD"/>
    <w:rsid w:val="11E0A67F"/>
    <w:rsid w:val="1203282C"/>
    <w:rsid w:val="1295D7FF"/>
    <w:rsid w:val="12E1A563"/>
    <w:rsid w:val="131604DD"/>
    <w:rsid w:val="13531D31"/>
    <w:rsid w:val="138DDB78"/>
    <w:rsid w:val="139E4090"/>
    <w:rsid w:val="139EC124"/>
    <w:rsid w:val="13AF702C"/>
    <w:rsid w:val="14117FF2"/>
    <w:rsid w:val="1411B49A"/>
    <w:rsid w:val="141AA938"/>
    <w:rsid w:val="14D5176A"/>
    <w:rsid w:val="151FC65C"/>
    <w:rsid w:val="1539169C"/>
    <w:rsid w:val="154AB527"/>
    <w:rsid w:val="15993C54"/>
    <w:rsid w:val="15A1CF93"/>
    <w:rsid w:val="15A77D30"/>
    <w:rsid w:val="15BEF505"/>
    <w:rsid w:val="1605F4FA"/>
    <w:rsid w:val="16227BA7"/>
    <w:rsid w:val="16390633"/>
    <w:rsid w:val="16C20CFE"/>
    <w:rsid w:val="16C616B6"/>
    <w:rsid w:val="16F43BA9"/>
    <w:rsid w:val="1773258E"/>
    <w:rsid w:val="17B2A5E5"/>
    <w:rsid w:val="185D49C8"/>
    <w:rsid w:val="1872131D"/>
    <w:rsid w:val="187CCEBD"/>
    <w:rsid w:val="18C08DE1"/>
    <w:rsid w:val="18E63480"/>
    <w:rsid w:val="195EF2DE"/>
    <w:rsid w:val="19929ABE"/>
    <w:rsid w:val="19981F1F"/>
    <w:rsid w:val="19B091B4"/>
    <w:rsid w:val="19C70C77"/>
    <w:rsid w:val="19E920B4"/>
    <w:rsid w:val="1A1549C9"/>
    <w:rsid w:val="1AFF2321"/>
    <w:rsid w:val="1B5B034F"/>
    <w:rsid w:val="1B648FC3"/>
    <w:rsid w:val="1B6649F0"/>
    <w:rsid w:val="1B9CA95C"/>
    <w:rsid w:val="1C4538C5"/>
    <w:rsid w:val="1C51854F"/>
    <w:rsid w:val="1C5D3271"/>
    <w:rsid w:val="1C5D85A7"/>
    <w:rsid w:val="1C6F815D"/>
    <w:rsid w:val="1C9F46A2"/>
    <w:rsid w:val="1CA0880D"/>
    <w:rsid w:val="1CDF565B"/>
    <w:rsid w:val="1CFF4ECC"/>
    <w:rsid w:val="1D04DE82"/>
    <w:rsid w:val="1D2D49AD"/>
    <w:rsid w:val="1D2ED6C7"/>
    <w:rsid w:val="1D6F65F7"/>
    <w:rsid w:val="1DA57290"/>
    <w:rsid w:val="1DEA8318"/>
    <w:rsid w:val="1E1BF9EA"/>
    <w:rsid w:val="1E1C11DC"/>
    <w:rsid w:val="1E39E351"/>
    <w:rsid w:val="1E3D0BD1"/>
    <w:rsid w:val="1E57091F"/>
    <w:rsid w:val="1E844AF4"/>
    <w:rsid w:val="1EA3C113"/>
    <w:rsid w:val="1EAE1329"/>
    <w:rsid w:val="1F14AEBB"/>
    <w:rsid w:val="1F1E80C8"/>
    <w:rsid w:val="1F3D49A8"/>
    <w:rsid w:val="1FAC9AF4"/>
    <w:rsid w:val="2001A055"/>
    <w:rsid w:val="200A6F70"/>
    <w:rsid w:val="203C308A"/>
    <w:rsid w:val="205CDE9D"/>
    <w:rsid w:val="2077D916"/>
    <w:rsid w:val="208046B0"/>
    <w:rsid w:val="20908E65"/>
    <w:rsid w:val="20D7BEC3"/>
    <w:rsid w:val="2129325B"/>
    <w:rsid w:val="213AEB5D"/>
    <w:rsid w:val="217A3208"/>
    <w:rsid w:val="2191FCC0"/>
    <w:rsid w:val="2272D6BB"/>
    <w:rsid w:val="22C97CE9"/>
    <w:rsid w:val="2319E26F"/>
    <w:rsid w:val="23B2B279"/>
    <w:rsid w:val="23BB9813"/>
    <w:rsid w:val="23EA53FE"/>
    <w:rsid w:val="240318FD"/>
    <w:rsid w:val="245FE1A7"/>
    <w:rsid w:val="24902A16"/>
    <w:rsid w:val="2493EA88"/>
    <w:rsid w:val="249B8D28"/>
    <w:rsid w:val="24AB3A28"/>
    <w:rsid w:val="24DA7324"/>
    <w:rsid w:val="24DB2D45"/>
    <w:rsid w:val="24EBD67D"/>
    <w:rsid w:val="2579EEE3"/>
    <w:rsid w:val="25D8AC55"/>
    <w:rsid w:val="2652B11F"/>
    <w:rsid w:val="26672CFE"/>
    <w:rsid w:val="266DCFED"/>
    <w:rsid w:val="267FACE3"/>
    <w:rsid w:val="26B848E4"/>
    <w:rsid w:val="26CC976B"/>
    <w:rsid w:val="26D0A3B1"/>
    <w:rsid w:val="26EAB963"/>
    <w:rsid w:val="27083859"/>
    <w:rsid w:val="2715DDDD"/>
    <w:rsid w:val="27215579"/>
    <w:rsid w:val="2773011D"/>
    <w:rsid w:val="277D9179"/>
    <w:rsid w:val="27BCF216"/>
    <w:rsid w:val="27D367FC"/>
    <w:rsid w:val="27DAC4B2"/>
    <w:rsid w:val="2817F237"/>
    <w:rsid w:val="2840424F"/>
    <w:rsid w:val="286B42AD"/>
    <w:rsid w:val="289D2B9E"/>
    <w:rsid w:val="28A8AD5C"/>
    <w:rsid w:val="29034FE0"/>
    <w:rsid w:val="290EF29C"/>
    <w:rsid w:val="29184876"/>
    <w:rsid w:val="293C677C"/>
    <w:rsid w:val="29BBA6E3"/>
    <w:rsid w:val="29DF70FF"/>
    <w:rsid w:val="29FBEC8D"/>
    <w:rsid w:val="2A139518"/>
    <w:rsid w:val="2A2ADE41"/>
    <w:rsid w:val="2A5A3ABB"/>
    <w:rsid w:val="2A671727"/>
    <w:rsid w:val="2A8D51FF"/>
    <w:rsid w:val="2A904446"/>
    <w:rsid w:val="2A946235"/>
    <w:rsid w:val="2AA7E1E6"/>
    <w:rsid w:val="2B5373A5"/>
    <w:rsid w:val="2B653436"/>
    <w:rsid w:val="2BB1E7DA"/>
    <w:rsid w:val="2BD51963"/>
    <w:rsid w:val="2C085683"/>
    <w:rsid w:val="2C5B3D20"/>
    <w:rsid w:val="2C6CED3D"/>
    <w:rsid w:val="2C83C150"/>
    <w:rsid w:val="2C8E5750"/>
    <w:rsid w:val="2CA3EE60"/>
    <w:rsid w:val="2D49A81C"/>
    <w:rsid w:val="2D7681E9"/>
    <w:rsid w:val="2DD07AA4"/>
    <w:rsid w:val="2E2E806F"/>
    <w:rsid w:val="2E38FBFC"/>
    <w:rsid w:val="2E395DA5"/>
    <w:rsid w:val="2E411191"/>
    <w:rsid w:val="2ED9C21A"/>
    <w:rsid w:val="2EE1343F"/>
    <w:rsid w:val="2F1E622F"/>
    <w:rsid w:val="2F4052F4"/>
    <w:rsid w:val="2F48886F"/>
    <w:rsid w:val="2F5EF404"/>
    <w:rsid w:val="2F809862"/>
    <w:rsid w:val="2F8155D2"/>
    <w:rsid w:val="2FAFCA65"/>
    <w:rsid w:val="2FB30145"/>
    <w:rsid w:val="2FE8B9CA"/>
    <w:rsid w:val="3010737E"/>
    <w:rsid w:val="309E7C8F"/>
    <w:rsid w:val="30B41581"/>
    <w:rsid w:val="30C0BEF2"/>
    <w:rsid w:val="3104A245"/>
    <w:rsid w:val="3106F666"/>
    <w:rsid w:val="3108E9CD"/>
    <w:rsid w:val="31552925"/>
    <w:rsid w:val="31B7ECFB"/>
    <w:rsid w:val="31BE3CF9"/>
    <w:rsid w:val="31BE6060"/>
    <w:rsid w:val="31BE92E7"/>
    <w:rsid w:val="31F258E8"/>
    <w:rsid w:val="31FF9EE3"/>
    <w:rsid w:val="321E41DE"/>
    <w:rsid w:val="32200E18"/>
    <w:rsid w:val="3227484E"/>
    <w:rsid w:val="323B6E45"/>
    <w:rsid w:val="324595F2"/>
    <w:rsid w:val="32504213"/>
    <w:rsid w:val="326C0F75"/>
    <w:rsid w:val="32FD9B18"/>
    <w:rsid w:val="3385A7A5"/>
    <w:rsid w:val="33A4FACF"/>
    <w:rsid w:val="33A77EBB"/>
    <w:rsid w:val="33D85358"/>
    <w:rsid w:val="33EE4294"/>
    <w:rsid w:val="33FC9A0F"/>
    <w:rsid w:val="33FCB102"/>
    <w:rsid w:val="3417D8C9"/>
    <w:rsid w:val="3458380A"/>
    <w:rsid w:val="345877C2"/>
    <w:rsid w:val="3481FDD1"/>
    <w:rsid w:val="349970F1"/>
    <w:rsid w:val="353E4AB6"/>
    <w:rsid w:val="355F9FD5"/>
    <w:rsid w:val="3561E476"/>
    <w:rsid w:val="35AFF822"/>
    <w:rsid w:val="3628486B"/>
    <w:rsid w:val="3662E638"/>
    <w:rsid w:val="3673BE29"/>
    <w:rsid w:val="367DA18E"/>
    <w:rsid w:val="36C37D23"/>
    <w:rsid w:val="36CD398A"/>
    <w:rsid w:val="37119128"/>
    <w:rsid w:val="3737DADD"/>
    <w:rsid w:val="374BFB32"/>
    <w:rsid w:val="37A9EDF7"/>
    <w:rsid w:val="37ADD4D7"/>
    <w:rsid w:val="37DB6998"/>
    <w:rsid w:val="384C7D49"/>
    <w:rsid w:val="386B270A"/>
    <w:rsid w:val="38D2CAF9"/>
    <w:rsid w:val="3908ACD8"/>
    <w:rsid w:val="39208471"/>
    <w:rsid w:val="392BBC2F"/>
    <w:rsid w:val="392C0DA9"/>
    <w:rsid w:val="395CCAFC"/>
    <w:rsid w:val="3968DEBE"/>
    <w:rsid w:val="39C7B70A"/>
    <w:rsid w:val="39D5E687"/>
    <w:rsid w:val="39F80BCD"/>
    <w:rsid w:val="39FEB2F5"/>
    <w:rsid w:val="3A5A0479"/>
    <w:rsid w:val="3AA79F9C"/>
    <w:rsid w:val="3B2DE45D"/>
    <w:rsid w:val="3B4FB9C9"/>
    <w:rsid w:val="3B5B282E"/>
    <w:rsid w:val="3B5EDB2F"/>
    <w:rsid w:val="3B614E39"/>
    <w:rsid w:val="3B791ACE"/>
    <w:rsid w:val="3B7FC156"/>
    <w:rsid w:val="3B816414"/>
    <w:rsid w:val="3BB12028"/>
    <w:rsid w:val="3BF53BB4"/>
    <w:rsid w:val="3C2E4C0A"/>
    <w:rsid w:val="3C44F102"/>
    <w:rsid w:val="3C4D3E08"/>
    <w:rsid w:val="3C682717"/>
    <w:rsid w:val="3CF4A0C6"/>
    <w:rsid w:val="3D1C78AD"/>
    <w:rsid w:val="3DDCA39E"/>
    <w:rsid w:val="3E90C174"/>
    <w:rsid w:val="3F067E9E"/>
    <w:rsid w:val="3F99708B"/>
    <w:rsid w:val="3F9F3F02"/>
    <w:rsid w:val="3FC52031"/>
    <w:rsid w:val="3FD0F196"/>
    <w:rsid w:val="3FD7CC86"/>
    <w:rsid w:val="3FEE1060"/>
    <w:rsid w:val="40006F51"/>
    <w:rsid w:val="40076336"/>
    <w:rsid w:val="40293D41"/>
    <w:rsid w:val="40433203"/>
    <w:rsid w:val="408BA632"/>
    <w:rsid w:val="40A86871"/>
    <w:rsid w:val="4120D793"/>
    <w:rsid w:val="418C3E7C"/>
    <w:rsid w:val="41D95F1A"/>
    <w:rsid w:val="41FDC428"/>
    <w:rsid w:val="42011099"/>
    <w:rsid w:val="4202B1EE"/>
    <w:rsid w:val="422C301E"/>
    <w:rsid w:val="424974D2"/>
    <w:rsid w:val="42DDF663"/>
    <w:rsid w:val="42DF875D"/>
    <w:rsid w:val="42FB396B"/>
    <w:rsid w:val="432A13AA"/>
    <w:rsid w:val="43600075"/>
    <w:rsid w:val="436B0013"/>
    <w:rsid w:val="43E523C4"/>
    <w:rsid w:val="43F1CEE7"/>
    <w:rsid w:val="44074B8B"/>
    <w:rsid w:val="4438181D"/>
    <w:rsid w:val="444A3BAE"/>
    <w:rsid w:val="449DC418"/>
    <w:rsid w:val="44E559C8"/>
    <w:rsid w:val="44F0FEEF"/>
    <w:rsid w:val="4512B90C"/>
    <w:rsid w:val="452EE894"/>
    <w:rsid w:val="453D6D44"/>
    <w:rsid w:val="454AD1B9"/>
    <w:rsid w:val="459D1F99"/>
    <w:rsid w:val="45B5EFD4"/>
    <w:rsid w:val="45BE4A45"/>
    <w:rsid w:val="45E649A7"/>
    <w:rsid w:val="45E7C7A7"/>
    <w:rsid w:val="46610043"/>
    <w:rsid w:val="46817EF5"/>
    <w:rsid w:val="46F0F094"/>
    <w:rsid w:val="46FFAFE8"/>
    <w:rsid w:val="47419AD1"/>
    <w:rsid w:val="47C1DE12"/>
    <w:rsid w:val="4827DD8B"/>
    <w:rsid w:val="4846A163"/>
    <w:rsid w:val="4859A144"/>
    <w:rsid w:val="48813A18"/>
    <w:rsid w:val="488196A8"/>
    <w:rsid w:val="4917F5B5"/>
    <w:rsid w:val="497DC21A"/>
    <w:rsid w:val="49BE7AB2"/>
    <w:rsid w:val="49E19E26"/>
    <w:rsid w:val="49F55C9A"/>
    <w:rsid w:val="4A3FAC76"/>
    <w:rsid w:val="4A43713E"/>
    <w:rsid w:val="4A5F034B"/>
    <w:rsid w:val="4A9E4276"/>
    <w:rsid w:val="4AA5813D"/>
    <w:rsid w:val="4AF95D41"/>
    <w:rsid w:val="4B11F710"/>
    <w:rsid w:val="4B797F45"/>
    <w:rsid w:val="4BF2D87C"/>
    <w:rsid w:val="4C148375"/>
    <w:rsid w:val="4C4ADF96"/>
    <w:rsid w:val="4C5674B9"/>
    <w:rsid w:val="4C62B8F1"/>
    <w:rsid w:val="4CAC65F0"/>
    <w:rsid w:val="4CBCFDE7"/>
    <w:rsid w:val="4CC05553"/>
    <w:rsid w:val="4CD4B00F"/>
    <w:rsid w:val="4D119A0E"/>
    <w:rsid w:val="4D568116"/>
    <w:rsid w:val="4D8FFE64"/>
    <w:rsid w:val="4DE7FE2A"/>
    <w:rsid w:val="4E07D355"/>
    <w:rsid w:val="4E491B54"/>
    <w:rsid w:val="4E9757B9"/>
    <w:rsid w:val="4EA71233"/>
    <w:rsid w:val="4EE36424"/>
    <w:rsid w:val="4EE81C1D"/>
    <w:rsid w:val="4EE8ED7C"/>
    <w:rsid w:val="4EF5C4F8"/>
    <w:rsid w:val="4F16A5B3"/>
    <w:rsid w:val="4F1730D7"/>
    <w:rsid w:val="4F3680B1"/>
    <w:rsid w:val="4F50369B"/>
    <w:rsid w:val="4FC6ABE1"/>
    <w:rsid w:val="4FD59C56"/>
    <w:rsid w:val="4FDFE540"/>
    <w:rsid w:val="5014D21A"/>
    <w:rsid w:val="50CECC41"/>
    <w:rsid w:val="50D0237A"/>
    <w:rsid w:val="50F6E426"/>
    <w:rsid w:val="5151DABC"/>
    <w:rsid w:val="516B92A3"/>
    <w:rsid w:val="518415CB"/>
    <w:rsid w:val="51C543CC"/>
    <w:rsid w:val="51D5E1EC"/>
    <w:rsid w:val="5214B5A1"/>
    <w:rsid w:val="525DB750"/>
    <w:rsid w:val="5300CDA5"/>
    <w:rsid w:val="5338CE6F"/>
    <w:rsid w:val="533EC8F9"/>
    <w:rsid w:val="539A7227"/>
    <w:rsid w:val="53C76B34"/>
    <w:rsid w:val="54088401"/>
    <w:rsid w:val="5462C6A4"/>
    <w:rsid w:val="54D6B85F"/>
    <w:rsid w:val="54E3C879"/>
    <w:rsid w:val="54F6BAD8"/>
    <w:rsid w:val="55331030"/>
    <w:rsid w:val="55F27B7C"/>
    <w:rsid w:val="56192B30"/>
    <w:rsid w:val="56475233"/>
    <w:rsid w:val="56771CBB"/>
    <w:rsid w:val="568C90A7"/>
    <w:rsid w:val="569CB085"/>
    <w:rsid w:val="56C79077"/>
    <w:rsid w:val="56D552AA"/>
    <w:rsid w:val="571F0C38"/>
    <w:rsid w:val="5774A336"/>
    <w:rsid w:val="57972460"/>
    <w:rsid w:val="579B4D0E"/>
    <w:rsid w:val="5805EF80"/>
    <w:rsid w:val="58298273"/>
    <w:rsid w:val="5848512D"/>
    <w:rsid w:val="5888424A"/>
    <w:rsid w:val="58C1F96B"/>
    <w:rsid w:val="58CD75D7"/>
    <w:rsid w:val="58D51312"/>
    <w:rsid w:val="58E4B243"/>
    <w:rsid w:val="58EED2D5"/>
    <w:rsid w:val="58F2CAD5"/>
    <w:rsid w:val="58FDB6D0"/>
    <w:rsid w:val="591F9B47"/>
    <w:rsid w:val="5931A2D7"/>
    <w:rsid w:val="593FCA75"/>
    <w:rsid w:val="59A663F0"/>
    <w:rsid w:val="5A17EE72"/>
    <w:rsid w:val="5A1ADA7A"/>
    <w:rsid w:val="5A381E05"/>
    <w:rsid w:val="5A463DCF"/>
    <w:rsid w:val="5A4AEE16"/>
    <w:rsid w:val="5A6C446D"/>
    <w:rsid w:val="5A85FDEF"/>
    <w:rsid w:val="5A946600"/>
    <w:rsid w:val="5AAC0AA7"/>
    <w:rsid w:val="5AFB8349"/>
    <w:rsid w:val="5B90CAFC"/>
    <w:rsid w:val="5B912EAE"/>
    <w:rsid w:val="5BA7FB16"/>
    <w:rsid w:val="5BACD4D0"/>
    <w:rsid w:val="5C08EEAA"/>
    <w:rsid w:val="5CA8C22A"/>
    <w:rsid w:val="5CE1F137"/>
    <w:rsid w:val="5CE9E050"/>
    <w:rsid w:val="5CFE16CD"/>
    <w:rsid w:val="5D0AEB9B"/>
    <w:rsid w:val="5D1FB953"/>
    <w:rsid w:val="5D42C6F3"/>
    <w:rsid w:val="5D641447"/>
    <w:rsid w:val="5D7E3ED9"/>
    <w:rsid w:val="5DC10065"/>
    <w:rsid w:val="5DDA0E60"/>
    <w:rsid w:val="5E533417"/>
    <w:rsid w:val="5E608B5D"/>
    <w:rsid w:val="5E8C479F"/>
    <w:rsid w:val="5EF1CA51"/>
    <w:rsid w:val="5F1D1710"/>
    <w:rsid w:val="5F4F948C"/>
    <w:rsid w:val="5F9E0507"/>
    <w:rsid w:val="5FE1BF68"/>
    <w:rsid w:val="602052FB"/>
    <w:rsid w:val="6027BCAA"/>
    <w:rsid w:val="606E8720"/>
    <w:rsid w:val="607D48C3"/>
    <w:rsid w:val="608A20DA"/>
    <w:rsid w:val="609DB58F"/>
    <w:rsid w:val="60AFD2D1"/>
    <w:rsid w:val="60E99793"/>
    <w:rsid w:val="60FB6701"/>
    <w:rsid w:val="610CEDB6"/>
    <w:rsid w:val="612F3C9C"/>
    <w:rsid w:val="6143F9D7"/>
    <w:rsid w:val="61722B2E"/>
    <w:rsid w:val="617C9043"/>
    <w:rsid w:val="618600BF"/>
    <w:rsid w:val="61DB9131"/>
    <w:rsid w:val="62579B2E"/>
    <w:rsid w:val="625E949F"/>
    <w:rsid w:val="626E800A"/>
    <w:rsid w:val="628E1524"/>
    <w:rsid w:val="62B04601"/>
    <w:rsid w:val="62E6BB9B"/>
    <w:rsid w:val="63113498"/>
    <w:rsid w:val="6364DBA0"/>
    <w:rsid w:val="63C81FD4"/>
    <w:rsid w:val="63D224AE"/>
    <w:rsid w:val="64189F99"/>
    <w:rsid w:val="6456F9C9"/>
    <w:rsid w:val="646C493E"/>
    <w:rsid w:val="6470708C"/>
    <w:rsid w:val="647115A2"/>
    <w:rsid w:val="64BB9F40"/>
    <w:rsid w:val="64C49741"/>
    <w:rsid w:val="64DADDB1"/>
    <w:rsid w:val="6512CDE4"/>
    <w:rsid w:val="656E7C74"/>
    <w:rsid w:val="656F2830"/>
    <w:rsid w:val="657A3DB7"/>
    <w:rsid w:val="65AAB9A5"/>
    <w:rsid w:val="65ADFAD7"/>
    <w:rsid w:val="662A899B"/>
    <w:rsid w:val="662ED5A0"/>
    <w:rsid w:val="66CA53A1"/>
    <w:rsid w:val="66E1DEF7"/>
    <w:rsid w:val="672A2BDC"/>
    <w:rsid w:val="67349F7E"/>
    <w:rsid w:val="673E06F7"/>
    <w:rsid w:val="6767CA31"/>
    <w:rsid w:val="67E4432A"/>
    <w:rsid w:val="67E7A1F9"/>
    <w:rsid w:val="67FA8467"/>
    <w:rsid w:val="6873931B"/>
    <w:rsid w:val="687BA8F4"/>
    <w:rsid w:val="689158EC"/>
    <w:rsid w:val="68BAE5A5"/>
    <w:rsid w:val="68EA9B83"/>
    <w:rsid w:val="68F00C1F"/>
    <w:rsid w:val="68F4D2CD"/>
    <w:rsid w:val="698F2A64"/>
    <w:rsid w:val="6991459E"/>
    <w:rsid w:val="69AA72FE"/>
    <w:rsid w:val="69C151FB"/>
    <w:rsid w:val="69E594A6"/>
    <w:rsid w:val="6A083C07"/>
    <w:rsid w:val="6A61BBA0"/>
    <w:rsid w:val="6A9158E9"/>
    <w:rsid w:val="6ABE904A"/>
    <w:rsid w:val="6ADFE8AF"/>
    <w:rsid w:val="6B204BA7"/>
    <w:rsid w:val="6B29A16B"/>
    <w:rsid w:val="6B5AB821"/>
    <w:rsid w:val="6B8DC1EC"/>
    <w:rsid w:val="6BDE4CEC"/>
    <w:rsid w:val="6BEB192A"/>
    <w:rsid w:val="6C01E71A"/>
    <w:rsid w:val="6C1A23FE"/>
    <w:rsid w:val="6C20B16C"/>
    <w:rsid w:val="6C238D13"/>
    <w:rsid w:val="6C6BB160"/>
    <w:rsid w:val="6C7F4850"/>
    <w:rsid w:val="6C8234A9"/>
    <w:rsid w:val="6CBF9A6D"/>
    <w:rsid w:val="6CF8B571"/>
    <w:rsid w:val="6DB1EFC1"/>
    <w:rsid w:val="6DD8685D"/>
    <w:rsid w:val="6E25DB57"/>
    <w:rsid w:val="6EB207B3"/>
    <w:rsid w:val="6EF0CB8E"/>
    <w:rsid w:val="6F08B48D"/>
    <w:rsid w:val="6F09F97C"/>
    <w:rsid w:val="6F189ECA"/>
    <w:rsid w:val="6F4089B9"/>
    <w:rsid w:val="6F56A51A"/>
    <w:rsid w:val="6FA6A30E"/>
    <w:rsid w:val="6FAF4D3B"/>
    <w:rsid w:val="6FB2D738"/>
    <w:rsid w:val="6FBE8933"/>
    <w:rsid w:val="6FD03557"/>
    <w:rsid w:val="6FD1C05F"/>
    <w:rsid w:val="6FDC56A0"/>
    <w:rsid w:val="6FF5FC12"/>
    <w:rsid w:val="704D771F"/>
    <w:rsid w:val="70603E2E"/>
    <w:rsid w:val="70958936"/>
    <w:rsid w:val="709A2189"/>
    <w:rsid w:val="714C0F0F"/>
    <w:rsid w:val="7164257B"/>
    <w:rsid w:val="71785D4A"/>
    <w:rsid w:val="718F5E7D"/>
    <w:rsid w:val="71C65691"/>
    <w:rsid w:val="7220FA27"/>
    <w:rsid w:val="72338B30"/>
    <w:rsid w:val="72CF1A97"/>
    <w:rsid w:val="72E0FF0A"/>
    <w:rsid w:val="7345DE04"/>
    <w:rsid w:val="7366BB23"/>
    <w:rsid w:val="73909E3D"/>
    <w:rsid w:val="73C770DF"/>
    <w:rsid w:val="73D195BA"/>
    <w:rsid w:val="73D9A78A"/>
    <w:rsid w:val="7405C46D"/>
    <w:rsid w:val="742B9F35"/>
    <w:rsid w:val="745E847D"/>
    <w:rsid w:val="746542F2"/>
    <w:rsid w:val="746DA3D1"/>
    <w:rsid w:val="7497B190"/>
    <w:rsid w:val="749E67E6"/>
    <w:rsid w:val="74E472F8"/>
    <w:rsid w:val="75320B6A"/>
    <w:rsid w:val="7532F417"/>
    <w:rsid w:val="75397231"/>
    <w:rsid w:val="75D8B828"/>
    <w:rsid w:val="75F10EA9"/>
    <w:rsid w:val="762F46A4"/>
    <w:rsid w:val="76FB5957"/>
    <w:rsid w:val="773A4479"/>
    <w:rsid w:val="7760D77C"/>
    <w:rsid w:val="776C36F1"/>
    <w:rsid w:val="77844B8C"/>
    <w:rsid w:val="7787A81F"/>
    <w:rsid w:val="77B411A0"/>
    <w:rsid w:val="77CE88CF"/>
    <w:rsid w:val="7808917E"/>
    <w:rsid w:val="7832A2C3"/>
    <w:rsid w:val="7834449D"/>
    <w:rsid w:val="78496A84"/>
    <w:rsid w:val="784C83A9"/>
    <w:rsid w:val="786FB891"/>
    <w:rsid w:val="78747128"/>
    <w:rsid w:val="78796260"/>
    <w:rsid w:val="78BFB89A"/>
    <w:rsid w:val="78D62244"/>
    <w:rsid w:val="78E6D337"/>
    <w:rsid w:val="796AB3DD"/>
    <w:rsid w:val="79A60104"/>
    <w:rsid w:val="79C97084"/>
    <w:rsid w:val="7A0D1D4C"/>
    <w:rsid w:val="7A16CB1F"/>
    <w:rsid w:val="7A634692"/>
    <w:rsid w:val="7A8F4186"/>
    <w:rsid w:val="7AF5F71D"/>
    <w:rsid w:val="7B3E1076"/>
    <w:rsid w:val="7C15A9D6"/>
    <w:rsid w:val="7C2E4CE0"/>
    <w:rsid w:val="7C72A38B"/>
    <w:rsid w:val="7D9BD7A5"/>
    <w:rsid w:val="7DAA079D"/>
    <w:rsid w:val="7DB562C3"/>
    <w:rsid w:val="7DC975D0"/>
    <w:rsid w:val="7DE583C9"/>
    <w:rsid w:val="7DE5A708"/>
    <w:rsid w:val="7E3C63C4"/>
    <w:rsid w:val="7E653F8D"/>
    <w:rsid w:val="7E6B4C0B"/>
    <w:rsid w:val="7E86B218"/>
    <w:rsid w:val="7E904A61"/>
    <w:rsid w:val="7EE9ADC8"/>
    <w:rsid w:val="7EF3AF14"/>
    <w:rsid w:val="7F3C31C6"/>
    <w:rsid w:val="7F94A072"/>
    <w:rsid w:val="7FB1899A"/>
    <w:rsid w:val="7FCD3B15"/>
    <w:rsid w:val="7FD6D10E"/>
    <w:rsid w:val="7FE6515E"/>
    <w:rsid w:val="7FE79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4A3827"/>
  <w15:chartTrackingRefBased/>
  <w15:docId w15:val="{4D106DE2-E0FF-482E-8067-5C29058C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B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B46"/>
  </w:style>
  <w:style w:type="paragraph" w:styleId="Footer">
    <w:name w:val="footer"/>
    <w:basedOn w:val="Normal"/>
    <w:link w:val="FooterChar"/>
    <w:uiPriority w:val="99"/>
    <w:unhideWhenUsed/>
    <w:rsid w:val="007B4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B46"/>
  </w:style>
  <w:style w:type="paragraph" w:styleId="Revision">
    <w:name w:val="Revision"/>
    <w:hidden/>
    <w:uiPriority w:val="99"/>
    <w:semiHidden/>
    <w:rsid w:val="008D68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3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9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9B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17B2A5E5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mpact.bham.ac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f19fc-cbe6-4fd9-95d7-be58ca77e99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192ECB9C8BB40BD245949F5F27665" ma:contentTypeVersion="14" ma:contentTypeDescription="Create a new document." ma:contentTypeScope="" ma:versionID="ea0e34be2ffc1252fb2cc70773be26d0">
  <xsd:schema xmlns:xsd="http://www.w3.org/2001/XMLSchema" xmlns:xs="http://www.w3.org/2001/XMLSchema" xmlns:p="http://schemas.microsoft.com/office/2006/metadata/properties" xmlns:ns2="5b0f19fc-cbe6-4fd9-95d7-be58ca77e996" xmlns:ns3="a3ddbc84-2f3b-4369-a59e-6495bd422e23" targetNamespace="http://schemas.microsoft.com/office/2006/metadata/properties" ma:root="true" ma:fieldsID="6be9a939050cb51d57a86d94e786aa43" ns2:_="" ns3:_="">
    <xsd:import namespace="5b0f19fc-cbe6-4fd9-95d7-be58ca77e996"/>
    <xsd:import namespace="a3ddbc84-2f3b-4369-a59e-6495bd422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19fc-cbe6-4fd9-95d7-be58ca77e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dbc84-2f3b-4369-a59e-6495bd422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B19C1-3DB0-4926-BEE0-D215E44B2905}">
  <ds:schemaRefs>
    <ds:schemaRef ds:uri="http://schemas.microsoft.com/office/2006/metadata/properties"/>
    <ds:schemaRef ds:uri="http://schemas.microsoft.com/office/infopath/2007/PartnerControls"/>
    <ds:schemaRef ds:uri="5b0f19fc-cbe6-4fd9-95d7-be58ca77e996"/>
  </ds:schemaRefs>
</ds:datastoreItem>
</file>

<file path=customXml/itemProps2.xml><?xml version="1.0" encoding="utf-8"?>
<ds:datastoreItem xmlns:ds="http://schemas.openxmlformats.org/officeDocument/2006/customXml" ds:itemID="{ADA7AC6E-83A7-40B3-A6A3-AD4ADDE341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63BA47-558A-4FFF-A86A-29A93F9DD4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30EBA-B2C0-4D2A-8EA3-8EE67A47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19fc-cbe6-4fd9-95d7-be58ca77e996"/>
    <ds:schemaRef ds:uri="a3ddbc84-2f3b-4369-a59e-6495bd422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24cacf-dede-4241-a15c-3c97d553e9f3}" enabled="0" method="" siteId="{b024cacf-dede-4241-a15c-3c97d553e9f3}" removed="1"/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1399</Words>
  <Characters>7980</Characters>
  <Application>Microsoft Office Word</Application>
  <DocSecurity>0</DocSecurity>
  <Lines>66</Lines>
  <Paragraphs>18</Paragraphs>
  <ScaleCrop>false</ScaleCrop>
  <Company>Ulster University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Laura</dc:creator>
  <cp:keywords/>
  <dc:description/>
  <cp:lastModifiedBy>Karen Watchman</cp:lastModifiedBy>
  <cp:revision>335</cp:revision>
  <dcterms:created xsi:type="dcterms:W3CDTF">2025-08-18T16:19:00Z</dcterms:created>
  <dcterms:modified xsi:type="dcterms:W3CDTF">2025-08-28T12:38:00Z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0x010100863192ECB9C8BB40BD245949F5F27665</vt:lpwstr>
  </property>
  <property fmtid="{D5CDD505-2E9C-101B-9397-08002B2CF9AE}" pid="3" name="MediaServiceImageTags">
    <vt:lpwstr/>
  </property>
</Properties>
</file>