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386E" w14:textId="053254D9" w:rsidR="00FB20EB" w:rsidRPr="00026E52" w:rsidRDefault="006303B4" w:rsidP="00FB20EB">
      <w:pPr>
        <w:pStyle w:val="Heading2"/>
        <w:rPr>
          <w:rFonts w:ascii="Arial Black" w:hAnsi="Arial Black" w:cs="Arial"/>
          <w:color w:val="A84D98"/>
        </w:rPr>
      </w:pPr>
      <w:r w:rsidRPr="00026E52">
        <w:rPr>
          <w:rFonts w:ascii="Arial Black" w:hAnsi="Arial Black" w:cs="Arial"/>
          <w:color w:val="A84D98"/>
        </w:rPr>
        <w:t>Information Guide</w:t>
      </w:r>
      <w:r w:rsidR="00C96036" w:rsidRPr="00026E52">
        <w:rPr>
          <w:rFonts w:ascii="Arial Black" w:hAnsi="Arial Black" w:cs="Arial"/>
          <w:color w:val="A84D98"/>
        </w:rPr>
        <w:t xml:space="preserve"> </w:t>
      </w:r>
      <w:r w:rsidR="00FB20EB" w:rsidRPr="00026E52">
        <w:rPr>
          <w:rFonts w:ascii="Arial Black" w:hAnsi="Arial Black" w:cs="Arial"/>
          <w:color w:val="A84D98"/>
        </w:rPr>
        <w:t>1</w:t>
      </w:r>
      <w:r w:rsidR="00F06ABB" w:rsidRPr="00026E52">
        <w:rPr>
          <w:rFonts w:ascii="Arial Black" w:hAnsi="Arial Black" w:cs="Arial"/>
          <w:color w:val="A84D98"/>
        </w:rPr>
        <w:t>.</w:t>
      </w:r>
      <w:r w:rsidR="00FB20EB" w:rsidRPr="00026E52">
        <w:rPr>
          <w:rFonts w:ascii="Arial Black" w:hAnsi="Arial Black" w:cs="Arial"/>
          <w:color w:val="A84D98"/>
        </w:rPr>
        <w:t xml:space="preserve"> </w:t>
      </w:r>
      <w:r w:rsidR="00312190" w:rsidRPr="00026E52">
        <w:rPr>
          <w:rFonts w:ascii="Arial Black" w:hAnsi="Arial Black" w:cs="Arial"/>
          <w:color w:val="A84D98"/>
        </w:rPr>
        <w:t>N</w:t>
      </w:r>
      <w:r w:rsidR="00FB20EB" w:rsidRPr="00026E52">
        <w:rPr>
          <w:rFonts w:ascii="Arial Black" w:hAnsi="Arial Black" w:cs="Arial"/>
          <w:color w:val="A84D98"/>
        </w:rPr>
        <w:t xml:space="preserve">avigating </w:t>
      </w:r>
      <w:r w:rsidR="00312190" w:rsidRPr="00026E52">
        <w:rPr>
          <w:rFonts w:ascii="Arial Black" w:hAnsi="Arial Black" w:cs="Arial"/>
          <w:color w:val="A84D98"/>
        </w:rPr>
        <w:t xml:space="preserve">community </w:t>
      </w:r>
      <w:r w:rsidR="00FB20EB" w:rsidRPr="00026E52">
        <w:rPr>
          <w:rFonts w:ascii="Arial Black" w:hAnsi="Arial Black" w:cs="Arial"/>
          <w:color w:val="A84D98"/>
        </w:rPr>
        <w:t>care options</w:t>
      </w:r>
      <w:r w:rsidR="005D0E9C" w:rsidRPr="00026E52">
        <w:rPr>
          <w:rFonts w:ascii="Arial Black" w:hAnsi="Arial Black" w:cs="Arial"/>
          <w:color w:val="A84D98"/>
        </w:rPr>
        <w:t xml:space="preserve"> in a mental health crisis</w:t>
      </w:r>
      <w:r w:rsidR="00312190" w:rsidRPr="00026E52">
        <w:rPr>
          <w:rFonts w:ascii="Arial Black" w:hAnsi="Arial Black" w:cs="Arial"/>
          <w:color w:val="A84D98"/>
        </w:rPr>
        <w:t xml:space="preserve">: a guide for </w:t>
      </w:r>
      <w:r w:rsidR="002E5072" w:rsidRPr="00026E52">
        <w:rPr>
          <w:rFonts w:ascii="Arial Black" w:hAnsi="Arial Black" w:cs="Arial"/>
          <w:color w:val="A84D98"/>
        </w:rPr>
        <w:t>family and friends</w:t>
      </w:r>
    </w:p>
    <w:p w14:paraId="132C966A" w14:textId="2BBC1DE0" w:rsidR="00D62597" w:rsidRPr="00026E52" w:rsidRDefault="00A860A7" w:rsidP="00FB20EB">
      <w:pPr>
        <w:rPr>
          <w:rFonts w:ascii="Arial" w:hAnsi="Arial" w:cs="Arial"/>
          <w:color w:val="FF0000"/>
        </w:rPr>
      </w:pPr>
      <w:r w:rsidRPr="00026E52">
        <w:rPr>
          <w:rFonts w:ascii="Arial" w:eastAsiaTheme="majorEastAsia" w:hAnsi="Arial" w:cs="Arial"/>
          <w:color w:val="000000" w:themeColor="text1"/>
        </w:rPr>
        <w:t xml:space="preserve">IMPACT </w:t>
      </w:r>
      <w:r w:rsidR="00EB4D83" w:rsidRPr="00026E52">
        <w:rPr>
          <w:rFonts w:ascii="Arial" w:eastAsiaTheme="majorEastAsia" w:hAnsi="Arial" w:cs="Arial"/>
          <w:color w:val="000000" w:themeColor="text1"/>
        </w:rPr>
        <w:t xml:space="preserve">is </w:t>
      </w:r>
      <w:r w:rsidR="00BE5E1C" w:rsidRPr="00026E52">
        <w:rPr>
          <w:rFonts w:ascii="Arial" w:eastAsiaTheme="majorEastAsia" w:hAnsi="Arial" w:cs="Arial"/>
          <w:color w:val="000000" w:themeColor="text1"/>
        </w:rPr>
        <w:t>the</w:t>
      </w:r>
      <w:r w:rsidR="00EB4D83" w:rsidRPr="00026E52">
        <w:rPr>
          <w:rFonts w:ascii="Arial" w:eastAsiaTheme="majorEastAsia" w:hAnsi="Arial" w:cs="Arial"/>
          <w:color w:val="000000" w:themeColor="text1"/>
        </w:rPr>
        <w:t xml:space="preserve"> UK Centre for implementing evidence in adult social care</w:t>
      </w:r>
      <w:r w:rsidR="00E83A72" w:rsidRPr="00026E52">
        <w:rPr>
          <w:rFonts w:ascii="Arial" w:eastAsiaTheme="majorEastAsia" w:hAnsi="Arial" w:cs="Arial"/>
          <w:color w:val="000000" w:themeColor="text1"/>
        </w:rPr>
        <w:t xml:space="preserve">, funded by the Economic and Social Research Council and the Health </w:t>
      </w:r>
      <w:r w:rsidR="007A13A0" w:rsidRPr="00026E52">
        <w:rPr>
          <w:rFonts w:ascii="Arial" w:eastAsiaTheme="majorEastAsia" w:hAnsi="Arial" w:cs="Arial"/>
          <w:color w:val="000000" w:themeColor="text1"/>
        </w:rPr>
        <w:t>F</w:t>
      </w:r>
      <w:r w:rsidR="00E83A72" w:rsidRPr="00026E52">
        <w:rPr>
          <w:rFonts w:ascii="Arial" w:eastAsiaTheme="majorEastAsia" w:hAnsi="Arial" w:cs="Arial"/>
          <w:color w:val="000000" w:themeColor="text1"/>
        </w:rPr>
        <w:t xml:space="preserve">oundation. It </w:t>
      </w:r>
      <w:r w:rsidRPr="00026E52">
        <w:rPr>
          <w:rFonts w:ascii="Arial" w:eastAsiaTheme="majorEastAsia" w:hAnsi="Arial" w:cs="Arial"/>
          <w:color w:val="000000" w:themeColor="text1"/>
        </w:rPr>
        <w:t xml:space="preserve">brings together academics, people who draw on care and support, and policy and practice partners, to enable practical improvements on the ground and </w:t>
      </w:r>
      <w:r w:rsidR="00E83A72" w:rsidRPr="00026E52">
        <w:rPr>
          <w:rFonts w:ascii="Arial" w:eastAsiaTheme="majorEastAsia" w:hAnsi="Arial" w:cs="Arial"/>
          <w:color w:val="000000" w:themeColor="text1"/>
        </w:rPr>
        <w:t xml:space="preserve">to </w:t>
      </w:r>
      <w:r w:rsidRPr="00026E52">
        <w:rPr>
          <w:rFonts w:ascii="Arial" w:eastAsiaTheme="majorEastAsia" w:hAnsi="Arial" w:cs="Arial"/>
          <w:color w:val="000000" w:themeColor="text1"/>
        </w:rPr>
        <w:t>make a crucial contribution to longer-term cultural change.</w:t>
      </w:r>
      <w:r w:rsidRPr="00026E52">
        <w:rPr>
          <w:rFonts w:ascii="Arial" w:hAnsi="Arial" w:cs="Arial"/>
          <w:color w:val="000000" w:themeColor="text1"/>
        </w:rPr>
        <w:t xml:space="preserve"> </w:t>
      </w:r>
    </w:p>
    <w:p w14:paraId="1EE3062C" w14:textId="3724DD86" w:rsidR="00FB20EB" w:rsidRPr="00026E52" w:rsidRDefault="006D5128" w:rsidP="00FB20EB">
      <w:pPr>
        <w:rPr>
          <w:rFonts w:ascii="Arial" w:hAnsi="Arial" w:cs="Arial"/>
          <w:color w:val="000000" w:themeColor="text1"/>
        </w:rPr>
      </w:pPr>
      <w:r w:rsidRPr="00026E52">
        <w:rPr>
          <w:rFonts w:ascii="Arial" w:hAnsi="Arial" w:cs="Arial"/>
          <w:color w:val="000000" w:themeColor="text1"/>
        </w:rPr>
        <w:t>This guide is aimed at families and supporters of people who may benefit from accessing community crisis care for their mental health. It</w:t>
      </w:r>
      <w:r w:rsidR="00B9683C" w:rsidRPr="00026E52">
        <w:rPr>
          <w:rFonts w:ascii="Arial" w:hAnsi="Arial" w:cs="Arial"/>
          <w:color w:val="000000" w:themeColor="text1"/>
        </w:rPr>
        <w:t xml:space="preserve"> has been developed from</w:t>
      </w:r>
      <w:r w:rsidR="006D1E1E" w:rsidRPr="00026E52">
        <w:rPr>
          <w:rFonts w:ascii="Arial" w:hAnsi="Arial" w:cs="Arial"/>
          <w:color w:val="000000" w:themeColor="text1"/>
        </w:rPr>
        <w:t xml:space="preserve"> a project looking at community alternatives to hospital in a mental health crisis. The information </w:t>
      </w:r>
      <w:r w:rsidR="00BE7E1D" w:rsidRPr="00026E52">
        <w:rPr>
          <w:rFonts w:ascii="Arial" w:hAnsi="Arial" w:cs="Arial"/>
          <w:color w:val="000000" w:themeColor="text1"/>
        </w:rPr>
        <w:t>h</w:t>
      </w:r>
      <w:r w:rsidR="006D1E1E" w:rsidRPr="00026E52">
        <w:rPr>
          <w:rFonts w:ascii="Arial" w:hAnsi="Arial" w:cs="Arial"/>
          <w:color w:val="000000" w:themeColor="text1"/>
        </w:rPr>
        <w:t>as been gathered by</w:t>
      </w:r>
      <w:r w:rsidR="009A2B9D" w:rsidRPr="00026E52">
        <w:rPr>
          <w:rFonts w:ascii="Arial" w:hAnsi="Arial" w:cs="Arial"/>
          <w:color w:val="000000" w:themeColor="text1"/>
        </w:rPr>
        <w:t xml:space="preserve"> the team at</w:t>
      </w:r>
      <w:r w:rsidR="006D1E1E" w:rsidRPr="00026E52">
        <w:rPr>
          <w:rFonts w:ascii="Arial" w:hAnsi="Arial" w:cs="Arial"/>
          <w:color w:val="000000" w:themeColor="text1"/>
        </w:rPr>
        <w:t xml:space="preserve"> </w:t>
      </w:r>
      <w:r w:rsidR="00FB20EB" w:rsidRPr="00026E52">
        <w:rPr>
          <w:rFonts w:ascii="Arial" w:hAnsi="Arial" w:cs="Arial"/>
          <w:color w:val="000000" w:themeColor="text1"/>
        </w:rPr>
        <w:t>IMPACT</w:t>
      </w:r>
      <w:r w:rsidR="00161515" w:rsidRPr="00026E52">
        <w:rPr>
          <w:rFonts w:ascii="Arial" w:hAnsi="Arial" w:cs="Arial"/>
          <w:color w:val="000000" w:themeColor="text1"/>
        </w:rPr>
        <w:t>,</w:t>
      </w:r>
      <w:r w:rsidR="005C3D68" w:rsidRPr="00026E52">
        <w:rPr>
          <w:rFonts w:ascii="Arial" w:hAnsi="Arial" w:cs="Arial"/>
          <w:color w:val="000000" w:themeColor="text1"/>
        </w:rPr>
        <w:t xml:space="preserve"> working closely with Shared Lives</w:t>
      </w:r>
      <w:r w:rsidR="00F4687F" w:rsidRPr="00026E52">
        <w:rPr>
          <w:rFonts w:ascii="Arial" w:hAnsi="Arial" w:cs="Arial"/>
          <w:color w:val="000000" w:themeColor="text1"/>
        </w:rPr>
        <w:t xml:space="preserve"> in</w:t>
      </w:r>
      <w:r w:rsidR="005C3D68" w:rsidRPr="00026E52">
        <w:rPr>
          <w:rFonts w:ascii="Arial" w:hAnsi="Arial" w:cs="Arial"/>
          <w:color w:val="000000" w:themeColor="text1"/>
        </w:rPr>
        <w:t xml:space="preserve"> </w:t>
      </w:r>
      <w:proofErr w:type="gramStart"/>
      <w:r w:rsidR="005C3D68" w:rsidRPr="00026E52">
        <w:rPr>
          <w:rFonts w:ascii="Arial" w:hAnsi="Arial" w:cs="Arial"/>
          <w:color w:val="000000" w:themeColor="text1"/>
        </w:rPr>
        <w:t>South East</w:t>
      </w:r>
      <w:proofErr w:type="gramEnd"/>
      <w:r w:rsidR="005C3D68" w:rsidRPr="00026E52">
        <w:rPr>
          <w:rFonts w:ascii="Arial" w:hAnsi="Arial" w:cs="Arial"/>
          <w:color w:val="000000" w:themeColor="text1"/>
        </w:rPr>
        <w:t xml:space="preserve"> Wales</w:t>
      </w:r>
      <w:r w:rsidR="00FB20EB" w:rsidRPr="00026E52">
        <w:rPr>
          <w:rFonts w:ascii="Arial" w:hAnsi="Arial" w:cs="Arial"/>
          <w:color w:val="000000" w:themeColor="text1"/>
        </w:rPr>
        <w:t>.</w:t>
      </w:r>
      <w:r w:rsidR="00FB20EB" w:rsidRPr="00026E52">
        <w:rPr>
          <w:rFonts w:ascii="Arial" w:hAnsi="Arial" w:cs="Arial"/>
        </w:rPr>
        <w:t xml:space="preserve"> </w:t>
      </w:r>
    </w:p>
    <w:p w14:paraId="52458F69" w14:textId="77777777" w:rsidR="00FB20EB" w:rsidRPr="00026E52" w:rsidRDefault="00FB20EB" w:rsidP="00FB20EB">
      <w:pPr>
        <w:rPr>
          <w:rFonts w:ascii="Arial" w:hAnsi="Arial" w:cs="Arial"/>
          <w:color w:val="A84D98"/>
        </w:rPr>
      </w:pPr>
      <w:r w:rsidRPr="00026E52">
        <w:rPr>
          <w:rFonts w:ascii="Arial" w:hAnsi="Arial" w:cs="Arial"/>
          <w:color w:val="A84D98"/>
        </w:rPr>
        <w:t>Family members and supporters</w:t>
      </w:r>
    </w:p>
    <w:p w14:paraId="519B9725" w14:textId="65542857" w:rsidR="00FB20EB" w:rsidRPr="00026E52" w:rsidRDefault="00FB20EB" w:rsidP="00FB20EB">
      <w:pPr>
        <w:rPr>
          <w:rFonts w:ascii="Arial" w:hAnsi="Arial" w:cs="Arial"/>
          <w:color w:val="000000" w:themeColor="text1"/>
        </w:rPr>
      </w:pPr>
      <w:r w:rsidRPr="00026E52">
        <w:rPr>
          <w:rFonts w:ascii="Arial" w:hAnsi="Arial" w:cs="Arial"/>
          <w:color w:val="000000" w:themeColor="text1"/>
        </w:rPr>
        <w:t xml:space="preserve">In a crisis, many </w:t>
      </w:r>
      <w:r w:rsidR="00631098" w:rsidRPr="00026E52">
        <w:rPr>
          <w:rFonts w:ascii="Arial" w:hAnsi="Arial" w:cs="Arial"/>
          <w:color w:val="000000" w:themeColor="text1"/>
        </w:rPr>
        <w:t>people</w:t>
      </w:r>
      <w:r w:rsidRPr="00026E52">
        <w:rPr>
          <w:rFonts w:ascii="Arial" w:hAnsi="Arial" w:cs="Arial"/>
          <w:color w:val="000000" w:themeColor="text1"/>
        </w:rPr>
        <w:t xml:space="preserve"> look to their families and support networks for guidance and advice. </w:t>
      </w:r>
      <w:r w:rsidR="00C25E73" w:rsidRPr="00026E52">
        <w:rPr>
          <w:rFonts w:ascii="Arial" w:hAnsi="Arial" w:cs="Arial"/>
          <w:color w:val="000000" w:themeColor="text1"/>
        </w:rPr>
        <w:t>E</w:t>
      </w:r>
      <w:r w:rsidRPr="00026E52">
        <w:rPr>
          <w:rFonts w:ascii="Arial" w:hAnsi="Arial" w:cs="Arial"/>
          <w:color w:val="000000" w:themeColor="text1"/>
        </w:rPr>
        <w:t xml:space="preserve">veryone’s support network is different, </w:t>
      </w:r>
      <w:r w:rsidR="00585C75" w:rsidRPr="00026E52">
        <w:rPr>
          <w:rFonts w:ascii="Arial" w:hAnsi="Arial" w:cs="Arial"/>
          <w:color w:val="000000" w:themeColor="text1"/>
        </w:rPr>
        <w:t>and may include</w:t>
      </w:r>
      <w:r w:rsidRPr="00026E52">
        <w:rPr>
          <w:rFonts w:ascii="Arial" w:hAnsi="Arial" w:cs="Arial"/>
          <w:color w:val="000000" w:themeColor="text1"/>
        </w:rPr>
        <w:t xml:space="preserve"> their partner</w:t>
      </w:r>
      <w:r w:rsidR="00585C75" w:rsidRPr="00026E52">
        <w:rPr>
          <w:rFonts w:ascii="Arial" w:hAnsi="Arial" w:cs="Arial"/>
          <w:color w:val="000000" w:themeColor="text1"/>
        </w:rPr>
        <w:t xml:space="preserve">, </w:t>
      </w:r>
      <w:r w:rsidRPr="00026E52">
        <w:rPr>
          <w:rFonts w:ascii="Arial" w:hAnsi="Arial" w:cs="Arial"/>
          <w:color w:val="000000" w:themeColor="text1"/>
        </w:rPr>
        <w:t>parents, flatmates, close friends</w:t>
      </w:r>
      <w:r w:rsidR="603F9D23" w:rsidRPr="00026E52">
        <w:rPr>
          <w:rFonts w:ascii="Arial" w:hAnsi="Arial" w:cs="Arial"/>
          <w:color w:val="000000" w:themeColor="text1"/>
        </w:rPr>
        <w:t>,</w:t>
      </w:r>
      <w:r w:rsidRPr="00026E52">
        <w:rPr>
          <w:rFonts w:ascii="Arial" w:hAnsi="Arial" w:cs="Arial"/>
          <w:color w:val="000000" w:themeColor="text1"/>
        </w:rPr>
        <w:t xml:space="preserve"> or </w:t>
      </w:r>
      <w:r w:rsidR="00631098" w:rsidRPr="00026E52">
        <w:rPr>
          <w:rFonts w:ascii="Arial" w:hAnsi="Arial" w:cs="Arial"/>
          <w:color w:val="000000" w:themeColor="text1"/>
        </w:rPr>
        <w:t>someone else entirely</w:t>
      </w:r>
      <w:r w:rsidRPr="00026E52">
        <w:rPr>
          <w:rFonts w:ascii="Arial" w:hAnsi="Arial" w:cs="Arial"/>
          <w:color w:val="000000" w:themeColor="text1"/>
        </w:rPr>
        <w:t xml:space="preserve">. These trusted individuals are in a unique position to </w:t>
      </w:r>
      <w:r w:rsidR="00DE3140" w:rsidRPr="00026E52">
        <w:rPr>
          <w:rFonts w:ascii="Arial" w:hAnsi="Arial" w:cs="Arial"/>
          <w:color w:val="000000" w:themeColor="text1"/>
        </w:rPr>
        <w:t xml:space="preserve">support </w:t>
      </w:r>
      <w:r w:rsidRPr="00026E52">
        <w:rPr>
          <w:rFonts w:ascii="Arial" w:hAnsi="Arial" w:cs="Arial"/>
          <w:color w:val="000000" w:themeColor="text1"/>
        </w:rPr>
        <w:t xml:space="preserve">decision-making </w:t>
      </w:r>
      <w:r w:rsidR="00DE3140" w:rsidRPr="00026E52">
        <w:rPr>
          <w:rFonts w:ascii="Arial" w:hAnsi="Arial" w:cs="Arial"/>
          <w:color w:val="000000" w:themeColor="text1"/>
        </w:rPr>
        <w:t xml:space="preserve">and </w:t>
      </w:r>
      <w:r w:rsidRPr="00026E52">
        <w:rPr>
          <w:rFonts w:ascii="Arial" w:hAnsi="Arial" w:cs="Arial"/>
          <w:color w:val="000000" w:themeColor="text1"/>
        </w:rPr>
        <w:t xml:space="preserve">ensure the best outcome. </w:t>
      </w:r>
    </w:p>
    <w:p w14:paraId="590244C6" w14:textId="4C4E0A3F" w:rsidR="00FB20EB" w:rsidRPr="00026E52" w:rsidRDefault="002E5072" w:rsidP="00FB20EB">
      <w:pPr>
        <w:rPr>
          <w:rFonts w:ascii="Arial" w:hAnsi="Arial" w:cs="Arial"/>
        </w:rPr>
      </w:pPr>
      <w:r w:rsidRPr="00026E52">
        <w:rPr>
          <w:rFonts w:ascii="Arial" w:hAnsi="Arial" w:cs="Arial"/>
        </w:rPr>
        <w:t>Supporters</w:t>
      </w:r>
      <w:r w:rsidR="00FB20EB" w:rsidRPr="00026E52">
        <w:rPr>
          <w:rFonts w:ascii="Arial" w:hAnsi="Arial" w:cs="Arial"/>
        </w:rPr>
        <w:t xml:space="preserve"> may be concerned about safety</w:t>
      </w:r>
      <w:r w:rsidR="00EB659B" w:rsidRPr="00026E52">
        <w:rPr>
          <w:rFonts w:ascii="Arial" w:hAnsi="Arial" w:cs="Arial"/>
        </w:rPr>
        <w:t xml:space="preserve"> for their friend or family member</w:t>
      </w:r>
      <w:r w:rsidR="00970C66" w:rsidRPr="00026E52">
        <w:rPr>
          <w:rFonts w:ascii="Arial" w:hAnsi="Arial" w:cs="Arial"/>
        </w:rPr>
        <w:t xml:space="preserve">. This fear may mean they </w:t>
      </w:r>
      <w:r w:rsidR="00B35EFE" w:rsidRPr="00026E52">
        <w:rPr>
          <w:rFonts w:ascii="Arial" w:hAnsi="Arial" w:cs="Arial"/>
        </w:rPr>
        <w:t>are drawn to</w:t>
      </w:r>
      <w:r w:rsidR="00FB20EB" w:rsidRPr="00026E52">
        <w:rPr>
          <w:rFonts w:ascii="Arial" w:hAnsi="Arial" w:cs="Arial"/>
        </w:rPr>
        <w:t xml:space="preserve"> models of care that offer constant clinical supervision</w:t>
      </w:r>
      <w:r w:rsidR="00B35EFE" w:rsidRPr="00026E52">
        <w:rPr>
          <w:rFonts w:ascii="Arial" w:hAnsi="Arial" w:cs="Arial"/>
        </w:rPr>
        <w:t xml:space="preserve"> as this surveillance can make the risk seem lower,</w:t>
      </w:r>
      <w:r w:rsidR="00FB20EB" w:rsidRPr="00026E52">
        <w:rPr>
          <w:rFonts w:ascii="Arial" w:hAnsi="Arial" w:cs="Arial"/>
        </w:rPr>
        <w:t xml:space="preserve"> especially where they themselves have struggled with providing care for acute mental health symptoms. Other</w:t>
      </w:r>
      <w:r w:rsidR="004B18FF" w:rsidRPr="00026E52">
        <w:rPr>
          <w:rFonts w:ascii="Arial" w:hAnsi="Arial" w:cs="Arial"/>
        </w:rPr>
        <w:t xml:space="preserve">s </w:t>
      </w:r>
      <w:r w:rsidR="009A49D9" w:rsidRPr="00026E52">
        <w:rPr>
          <w:rFonts w:ascii="Arial" w:hAnsi="Arial" w:cs="Arial"/>
        </w:rPr>
        <w:t xml:space="preserve">simply </w:t>
      </w:r>
      <w:r w:rsidR="00FB20EB" w:rsidRPr="00026E52">
        <w:rPr>
          <w:rFonts w:ascii="Arial" w:hAnsi="Arial" w:cs="Arial"/>
        </w:rPr>
        <w:t>aren’t aware that alternatives to hospital exist or how to access them.</w:t>
      </w:r>
    </w:p>
    <w:p w14:paraId="47155412" w14:textId="77777777" w:rsidR="00FB20EB" w:rsidRPr="00026E52" w:rsidRDefault="00FB20EB" w:rsidP="00FB20EB">
      <w:pPr>
        <w:rPr>
          <w:rFonts w:ascii="Arial" w:hAnsi="Arial" w:cs="Arial"/>
          <w:color w:val="A84D98"/>
        </w:rPr>
      </w:pPr>
      <w:r w:rsidRPr="00026E52">
        <w:rPr>
          <w:rFonts w:ascii="Arial" w:hAnsi="Arial" w:cs="Arial"/>
          <w:color w:val="A84D98"/>
        </w:rPr>
        <w:t>Service models</w:t>
      </w:r>
    </w:p>
    <w:p w14:paraId="5E8ED9DF" w14:textId="3C652FFA" w:rsidR="006C2670" w:rsidRPr="00026E52" w:rsidRDefault="009A49D9" w:rsidP="00FB20EB">
      <w:pPr>
        <w:rPr>
          <w:rFonts w:ascii="Arial" w:hAnsi="Arial" w:cs="Arial"/>
          <w:color w:val="000000" w:themeColor="text1"/>
        </w:rPr>
      </w:pPr>
      <w:r w:rsidRPr="00026E52">
        <w:rPr>
          <w:rFonts w:ascii="Arial" w:hAnsi="Arial" w:cs="Arial"/>
        </w:rPr>
        <w:t xml:space="preserve">The availability of local services can feel like </w:t>
      </w:r>
      <w:r w:rsidR="00961321" w:rsidRPr="00026E52">
        <w:rPr>
          <w:rFonts w:ascii="Arial" w:hAnsi="Arial" w:cs="Arial"/>
        </w:rPr>
        <w:t xml:space="preserve">a </w:t>
      </w:r>
      <w:r w:rsidR="00FB20EB" w:rsidRPr="00026E52">
        <w:rPr>
          <w:rFonts w:ascii="Arial" w:hAnsi="Arial" w:cs="Arial"/>
        </w:rPr>
        <w:t>postcode lottery</w:t>
      </w:r>
      <w:r w:rsidRPr="00026E52">
        <w:rPr>
          <w:rFonts w:ascii="Arial" w:hAnsi="Arial" w:cs="Arial"/>
        </w:rPr>
        <w:t xml:space="preserve">. However, there are attempts to reduce this </w:t>
      </w:r>
      <w:r w:rsidR="002167E0" w:rsidRPr="00026E52">
        <w:rPr>
          <w:rFonts w:ascii="Arial" w:hAnsi="Arial" w:cs="Arial"/>
        </w:rPr>
        <w:t>imbalance</w:t>
      </w:r>
      <w:r w:rsidRPr="00026E52">
        <w:rPr>
          <w:rFonts w:ascii="Arial" w:hAnsi="Arial" w:cs="Arial"/>
        </w:rPr>
        <w:t>, and across Wales</w:t>
      </w:r>
      <w:r w:rsidR="001F70F9" w:rsidRPr="00026E52">
        <w:rPr>
          <w:rFonts w:ascii="Arial" w:hAnsi="Arial" w:cs="Arial"/>
        </w:rPr>
        <w:t>,</w:t>
      </w:r>
      <w:r w:rsidR="00FB20EB" w:rsidRPr="00026E52">
        <w:rPr>
          <w:rFonts w:ascii="Arial" w:hAnsi="Arial" w:cs="Arial"/>
        </w:rPr>
        <w:t xml:space="preserve"> </w:t>
      </w:r>
      <w:r w:rsidRPr="00026E52">
        <w:rPr>
          <w:rFonts w:ascii="Arial" w:hAnsi="Arial" w:cs="Arial"/>
        </w:rPr>
        <w:t>there are</w:t>
      </w:r>
      <w:r w:rsidR="00FB20EB" w:rsidRPr="00026E52">
        <w:rPr>
          <w:rFonts w:ascii="Arial" w:hAnsi="Arial" w:cs="Arial"/>
        </w:rPr>
        <w:t xml:space="preserve"> new community crisis services being commissioned and opened to fill service gaps. </w:t>
      </w:r>
      <w:r w:rsidR="002167E0" w:rsidRPr="00026E52">
        <w:rPr>
          <w:rFonts w:ascii="Arial" w:hAnsi="Arial" w:cs="Arial"/>
        </w:rPr>
        <w:t xml:space="preserve">The </w:t>
      </w:r>
      <w:r w:rsidR="00FB20EB" w:rsidRPr="00026E52">
        <w:rPr>
          <w:rFonts w:ascii="Arial" w:hAnsi="Arial" w:cs="Arial"/>
          <w:color w:val="000000" w:themeColor="text1"/>
        </w:rPr>
        <w:t>community-based crisis care</w:t>
      </w:r>
      <w:r w:rsidR="002167E0" w:rsidRPr="00026E52">
        <w:rPr>
          <w:rFonts w:ascii="Arial" w:hAnsi="Arial" w:cs="Arial"/>
          <w:color w:val="000000" w:themeColor="text1"/>
        </w:rPr>
        <w:t xml:space="preserve"> available</w:t>
      </w:r>
      <w:r w:rsidR="00FB20EB" w:rsidRPr="00026E52">
        <w:rPr>
          <w:rFonts w:ascii="Arial" w:hAnsi="Arial" w:cs="Arial"/>
          <w:color w:val="000000" w:themeColor="text1"/>
        </w:rPr>
        <w:t xml:space="preserve"> include</w:t>
      </w:r>
      <w:r w:rsidR="002167E0" w:rsidRPr="00026E52">
        <w:rPr>
          <w:rFonts w:ascii="Arial" w:hAnsi="Arial" w:cs="Arial"/>
          <w:color w:val="000000" w:themeColor="text1"/>
        </w:rPr>
        <w:t>s</w:t>
      </w:r>
      <w:r w:rsidR="00FB20EB" w:rsidRPr="00026E52">
        <w:rPr>
          <w:rFonts w:ascii="Arial" w:hAnsi="Arial" w:cs="Arial"/>
          <w:color w:val="000000" w:themeColor="text1"/>
        </w:rPr>
        <w:t xml:space="preserve"> short-term intervention at a crisis sanctuary, support from specialist NHS community crisis teams</w:t>
      </w:r>
      <w:r w:rsidRPr="00026E52">
        <w:rPr>
          <w:rFonts w:ascii="Arial" w:hAnsi="Arial" w:cs="Arial"/>
          <w:color w:val="000000" w:themeColor="text1"/>
        </w:rPr>
        <w:t>, and</w:t>
      </w:r>
      <w:r w:rsidR="00396332" w:rsidRPr="00026E52">
        <w:rPr>
          <w:rFonts w:ascii="Arial" w:hAnsi="Arial" w:cs="Arial"/>
          <w:color w:val="000000" w:themeColor="text1"/>
        </w:rPr>
        <w:t>/or</w:t>
      </w:r>
      <w:r w:rsidRPr="00026E52">
        <w:rPr>
          <w:rFonts w:ascii="Arial" w:hAnsi="Arial" w:cs="Arial"/>
          <w:color w:val="000000" w:themeColor="text1"/>
        </w:rPr>
        <w:t xml:space="preserve"> </w:t>
      </w:r>
      <w:r w:rsidR="00FB20EB" w:rsidRPr="00026E52">
        <w:rPr>
          <w:rFonts w:ascii="Arial" w:hAnsi="Arial" w:cs="Arial"/>
        </w:rPr>
        <w:t xml:space="preserve">crisis placements </w:t>
      </w:r>
      <w:r w:rsidRPr="00026E52">
        <w:rPr>
          <w:rFonts w:ascii="Arial" w:hAnsi="Arial" w:cs="Arial"/>
        </w:rPr>
        <w:t xml:space="preserve">either </w:t>
      </w:r>
      <w:r w:rsidR="00FB20EB" w:rsidRPr="00026E52">
        <w:rPr>
          <w:rFonts w:ascii="Arial" w:hAnsi="Arial" w:cs="Arial"/>
        </w:rPr>
        <w:t xml:space="preserve">with experienced carers </w:t>
      </w:r>
      <w:r w:rsidRPr="00026E52">
        <w:rPr>
          <w:rFonts w:ascii="Arial" w:hAnsi="Arial" w:cs="Arial"/>
        </w:rPr>
        <w:t xml:space="preserve">in their home, </w:t>
      </w:r>
      <w:r w:rsidR="00FB20EB" w:rsidRPr="00026E52">
        <w:rPr>
          <w:rFonts w:ascii="Arial" w:hAnsi="Arial" w:cs="Arial"/>
        </w:rPr>
        <w:t xml:space="preserve">or at a crisis house. </w:t>
      </w:r>
    </w:p>
    <w:p w14:paraId="76AB892B" w14:textId="35E519A5" w:rsidR="00FB20EB" w:rsidRPr="00026E52" w:rsidRDefault="00FB20EB" w:rsidP="00FB20EB">
      <w:pPr>
        <w:rPr>
          <w:rFonts w:ascii="Arial" w:hAnsi="Arial" w:cs="Arial"/>
          <w:color w:val="A84D98"/>
        </w:rPr>
      </w:pPr>
      <w:r w:rsidRPr="00026E52">
        <w:rPr>
          <w:rFonts w:ascii="Arial" w:hAnsi="Arial" w:cs="Arial"/>
          <w:color w:val="A84D98"/>
        </w:rPr>
        <w:t xml:space="preserve">Benefits of </w:t>
      </w:r>
      <w:r w:rsidR="00EC0988" w:rsidRPr="00026E52">
        <w:rPr>
          <w:rFonts w:ascii="Arial" w:hAnsi="Arial" w:cs="Arial"/>
          <w:color w:val="A84D98"/>
        </w:rPr>
        <w:t xml:space="preserve">the </w:t>
      </w:r>
      <w:r w:rsidRPr="00026E52">
        <w:rPr>
          <w:rFonts w:ascii="Arial" w:hAnsi="Arial" w:cs="Arial"/>
          <w:color w:val="A84D98"/>
        </w:rPr>
        <w:t>home environment for recovery</w:t>
      </w:r>
    </w:p>
    <w:p w14:paraId="44098638" w14:textId="56511C76" w:rsidR="007C4DE0" w:rsidRPr="00026E52" w:rsidRDefault="00FB20EB" w:rsidP="00FB20EB">
      <w:pPr>
        <w:spacing w:line="278" w:lineRule="auto"/>
        <w:rPr>
          <w:rFonts w:ascii="Arial" w:hAnsi="Arial" w:cs="Arial"/>
          <w:color w:val="000000" w:themeColor="text1"/>
        </w:rPr>
      </w:pPr>
      <w:r w:rsidRPr="00026E52">
        <w:rPr>
          <w:rFonts w:ascii="Arial" w:hAnsi="Arial" w:cs="Arial"/>
          <w:color w:val="000000" w:themeColor="text1"/>
        </w:rPr>
        <w:t>Community crisis proje</w:t>
      </w:r>
      <w:r w:rsidRPr="00026E52">
        <w:rPr>
          <w:rFonts w:ascii="Arial" w:hAnsi="Arial" w:cs="Arial"/>
        </w:rPr>
        <w:t>cts can</w:t>
      </w:r>
      <w:r w:rsidR="00EC0988" w:rsidRPr="00026E52">
        <w:rPr>
          <w:rFonts w:ascii="Arial" w:hAnsi="Arial" w:cs="Arial"/>
        </w:rPr>
        <w:t>, for most individuals,</w:t>
      </w:r>
      <w:r w:rsidRPr="00026E52">
        <w:rPr>
          <w:rFonts w:ascii="Arial" w:hAnsi="Arial" w:cs="Arial"/>
        </w:rPr>
        <w:t xml:space="preserve"> provide a homely environment that promotes a sense of stability and normalcy, fosters recovery and promotes emotional wellbeing. </w:t>
      </w:r>
      <w:r w:rsidR="00AC1905" w:rsidRPr="00026E52">
        <w:rPr>
          <w:rFonts w:ascii="Arial" w:hAnsi="Arial" w:cs="Arial"/>
        </w:rPr>
        <w:t>Most of us</w:t>
      </w:r>
      <w:r w:rsidRPr="00026E52">
        <w:rPr>
          <w:rFonts w:ascii="Arial" w:hAnsi="Arial" w:cs="Arial"/>
        </w:rPr>
        <w:t xml:space="preserve"> feel more at ease in a home-like setting rather than a hospital</w:t>
      </w:r>
      <w:r w:rsidR="00AC1905" w:rsidRPr="00026E52">
        <w:rPr>
          <w:rFonts w:ascii="Arial" w:hAnsi="Arial" w:cs="Arial"/>
        </w:rPr>
        <w:t>, and this is true of people in crisis too</w:t>
      </w:r>
      <w:r w:rsidRPr="00026E52">
        <w:rPr>
          <w:rFonts w:ascii="Arial" w:hAnsi="Arial" w:cs="Arial"/>
        </w:rPr>
        <w:t xml:space="preserve">. </w:t>
      </w:r>
      <w:r w:rsidR="005A638B" w:rsidRPr="00026E52">
        <w:rPr>
          <w:rFonts w:ascii="Arial" w:hAnsi="Arial" w:cs="Arial"/>
        </w:rPr>
        <w:t>c</w:t>
      </w:r>
      <w:r w:rsidRPr="00026E52">
        <w:rPr>
          <w:rFonts w:ascii="Arial" w:hAnsi="Arial" w:cs="Arial"/>
        </w:rPr>
        <w:t xml:space="preserve">arers and community workers can support individuals to reconnect with </w:t>
      </w:r>
      <w:r w:rsidR="00CE16F0" w:rsidRPr="00026E52">
        <w:rPr>
          <w:rFonts w:ascii="Arial" w:hAnsi="Arial" w:cs="Arial"/>
        </w:rPr>
        <w:t xml:space="preserve">their </w:t>
      </w:r>
      <w:r w:rsidRPr="00026E52">
        <w:rPr>
          <w:rFonts w:ascii="Arial" w:hAnsi="Arial" w:cs="Arial"/>
        </w:rPr>
        <w:t xml:space="preserve">daily life and normal routines. </w:t>
      </w:r>
      <w:r w:rsidR="005A638B" w:rsidRPr="00026E52">
        <w:rPr>
          <w:rFonts w:ascii="Arial" w:hAnsi="Arial" w:cs="Arial"/>
        </w:rPr>
        <w:t>C</w:t>
      </w:r>
      <w:r w:rsidRPr="00026E52">
        <w:rPr>
          <w:rFonts w:ascii="Arial" w:hAnsi="Arial" w:cs="Arial"/>
        </w:rPr>
        <w:t xml:space="preserve">arers </w:t>
      </w:r>
      <w:r w:rsidR="00493764" w:rsidRPr="00026E52">
        <w:rPr>
          <w:rFonts w:ascii="Arial" w:hAnsi="Arial" w:cs="Arial"/>
        </w:rPr>
        <w:t>welcome the person they are supporting into</w:t>
      </w:r>
      <w:r w:rsidRPr="00026E52">
        <w:rPr>
          <w:rFonts w:ascii="Arial" w:hAnsi="Arial" w:cs="Arial"/>
        </w:rPr>
        <w:t xml:space="preserve"> their family and community </w:t>
      </w:r>
      <w:proofErr w:type="gramStart"/>
      <w:r w:rsidR="00C7080B" w:rsidRPr="00026E52">
        <w:rPr>
          <w:rFonts w:ascii="Arial" w:hAnsi="Arial" w:cs="Arial"/>
        </w:rPr>
        <w:t>life</w:t>
      </w:r>
      <w:r w:rsidR="004D76C9" w:rsidRPr="00026E52">
        <w:rPr>
          <w:rFonts w:ascii="Arial" w:hAnsi="Arial" w:cs="Arial"/>
        </w:rPr>
        <w:t>,</w:t>
      </w:r>
      <w:r w:rsidR="00C7080B" w:rsidRPr="00026E52">
        <w:rPr>
          <w:rFonts w:ascii="Arial" w:hAnsi="Arial" w:cs="Arial"/>
        </w:rPr>
        <w:t xml:space="preserve"> and</w:t>
      </w:r>
      <w:proofErr w:type="gramEnd"/>
      <w:r w:rsidRPr="00026E52">
        <w:rPr>
          <w:rFonts w:ascii="Arial" w:hAnsi="Arial" w:cs="Arial"/>
        </w:rPr>
        <w:t xml:space="preserve"> provide the opportunity</w:t>
      </w:r>
      <w:r w:rsidR="00C7080B" w:rsidRPr="00026E52">
        <w:rPr>
          <w:rFonts w:ascii="Arial" w:hAnsi="Arial" w:cs="Arial"/>
        </w:rPr>
        <w:t xml:space="preserve"> for them</w:t>
      </w:r>
      <w:r w:rsidRPr="00026E52">
        <w:rPr>
          <w:rFonts w:ascii="Arial" w:hAnsi="Arial" w:cs="Arial"/>
        </w:rPr>
        <w:t xml:space="preserve"> to </w:t>
      </w:r>
      <w:r w:rsidRPr="00026E52">
        <w:rPr>
          <w:rFonts w:ascii="Arial" w:hAnsi="Arial" w:cs="Arial"/>
        </w:rPr>
        <w:lastRenderedPageBreak/>
        <w:t xml:space="preserve">participate in recovery activities (for example, many crisis houses have an arts </w:t>
      </w:r>
      <w:r w:rsidRPr="00026E52">
        <w:rPr>
          <w:rFonts w:ascii="Arial" w:hAnsi="Arial" w:cs="Arial"/>
          <w:color w:val="000000" w:themeColor="text1"/>
        </w:rPr>
        <w:t>room and partnerships with creative community projects).</w:t>
      </w:r>
    </w:p>
    <w:p w14:paraId="5C8E061F" w14:textId="21F0815B" w:rsidR="00FB20EB" w:rsidRPr="00026E52" w:rsidRDefault="00FB20EB" w:rsidP="00FB20EB">
      <w:pPr>
        <w:spacing w:line="278" w:lineRule="auto"/>
        <w:rPr>
          <w:rFonts w:ascii="Arial" w:hAnsi="Arial" w:cs="Arial"/>
          <w:color w:val="FF0000"/>
        </w:rPr>
      </w:pPr>
      <w:r w:rsidRPr="00026E52">
        <w:rPr>
          <w:rFonts w:ascii="Arial" w:hAnsi="Arial" w:cs="Arial"/>
          <w:color w:val="000000" w:themeColor="text1"/>
        </w:rPr>
        <w:t xml:space="preserve">Carers and community workers strongly encourage family involvement, providing the space for visits and an informal process for arranging trips out. </w:t>
      </w:r>
      <w:r w:rsidR="00C7080B" w:rsidRPr="00026E52">
        <w:rPr>
          <w:rFonts w:ascii="Arial" w:hAnsi="Arial" w:cs="Arial"/>
        </w:rPr>
        <w:t>Social relationships are valuable in supporting long-</w:t>
      </w:r>
      <w:r w:rsidR="54460EDD" w:rsidRPr="00026E52">
        <w:rPr>
          <w:rFonts w:ascii="Arial" w:hAnsi="Arial" w:cs="Arial"/>
        </w:rPr>
        <w:t>t</w:t>
      </w:r>
      <w:r w:rsidR="00C7080B" w:rsidRPr="00026E52">
        <w:rPr>
          <w:rFonts w:ascii="Arial" w:hAnsi="Arial" w:cs="Arial"/>
        </w:rPr>
        <w:t>erm recovery, and carers</w:t>
      </w:r>
      <w:r w:rsidRPr="00026E52">
        <w:rPr>
          <w:rFonts w:ascii="Arial" w:hAnsi="Arial" w:cs="Arial"/>
        </w:rPr>
        <w:t xml:space="preserve"> </w:t>
      </w:r>
      <w:r w:rsidR="008535E9" w:rsidRPr="00026E52">
        <w:rPr>
          <w:rFonts w:ascii="Arial" w:hAnsi="Arial" w:cs="Arial"/>
        </w:rPr>
        <w:t xml:space="preserve">can </w:t>
      </w:r>
      <w:r w:rsidRPr="00026E52">
        <w:rPr>
          <w:rFonts w:ascii="Arial" w:hAnsi="Arial" w:cs="Arial"/>
        </w:rPr>
        <w:t xml:space="preserve">actively encourage individuals to maintain connections, make apologies </w:t>
      </w:r>
      <w:r w:rsidR="008535E9" w:rsidRPr="00026E52">
        <w:rPr>
          <w:rFonts w:ascii="Arial" w:hAnsi="Arial" w:cs="Arial"/>
        </w:rPr>
        <w:t xml:space="preserve">if and </w:t>
      </w:r>
      <w:r w:rsidRPr="00026E52">
        <w:rPr>
          <w:rFonts w:ascii="Arial" w:hAnsi="Arial" w:cs="Arial"/>
        </w:rPr>
        <w:t>where needed</w:t>
      </w:r>
      <w:r w:rsidR="0019431D" w:rsidRPr="00026E52">
        <w:rPr>
          <w:rFonts w:ascii="Arial" w:hAnsi="Arial" w:cs="Arial"/>
        </w:rPr>
        <w:t>,</w:t>
      </w:r>
      <w:r w:rsidRPr="00026E52">
        <w:rPr>
          <w:rFonts w:ascii="Arial" w:hAnsi="Arial" w:cs="Arial"/>
        </w:rPr>
        <w:t xml:space="preserve"> and </w:t>
      </w:r>
      <w:r w:rsidR="008535E9" w:rsidRPr="00026E52">
        <w:rPr>
          <w:rFonts w:ascii="Arial" w:hAnsi="Arial" w:cs="Arial"/>
        </w:rPr>
        <w:t xml:space="preserve">to </w:t>
      </w:r>
      <w:r w:rsidRPr="00026E52">
        <w:rPr>
          <w:rFonts w:ascii="Arial" w:hAnsi="Arial" w:cs="Arial"/>
        </w:rPr>
        <w:t xml:space="preserve">strengthen </w:t>
      </w:r>
      <w:r w:rsidR="00F70867" w:rsidRPr="00026E52">
        <w:rPr>
          <w:rFonts w:ascii="Arial" w:hAnsi="Arial" w:cs="Arial"/>
        </w:rPr>
        <w:t xml:space="preserve">their </w:t>
      </w:r>
      <w:r w:rsidRPr="00026E52">
        <w:rPr>
          <w:rFonts w:ascii="Arial" w:hAnsi="Arial" w:cs="Arial"/>
        </w:rPr>
        <w:t>support networks</w:t>
      </w:r>
      <w:r w:rsidR="00F70867" w:rsidRPr="00026E52">
        <w:rPr>
          <w:rFonts w:ascii="Arial" w:hAnsi="Arial" w:cs="Arial"/>
        </w:rPr>
        <w:t>. For some</w:t>
      </w:r>
      <w:r w:rsidR="00EB6CF9" w:rsidRPr="00026E52">
        <w:rPr>
          <w:rFonts w:ascii="Arial" w:hAnsi="Arial" w:cs="Arial"/>
        </w:rPr>
        <w:t>,</w:t>
      </w:r>
      <w:r w:rsidR="00F70867" w:rsidRPr="00026E52">
        <w:rPr>
          <w:rFonts w:ascii="Arial" w:hAnsi="Arial" w:cs="Arial"/>
        </w:rPr>
        <w:t xml:space="preserve"> this may be </w:t>
      </w:r>
      <w:r w:rsidR="00D62597" w:rsidRPr="00026E52">
        <w:rPr>
          <w:rFonts w:ascii="Arial" w:hAnsi="Arial" w:cs="Arial"/>
        </w:rPr>
        <w:t xml:space="preserve">through </w:t>
      </w:r>
      <w:r w:rsidRPr="00026E52">
        <w:rPr>
          <w:rFonts w:ascii="Arial" w:hAnsi="Arial" w:cs="Arial"/>
        </w:rPr>
        <w:t xml:space="preserve">attending a support group, </w:t>
      </w:r>
      <w:r w:rsidR="00D62597" w:rsidRPr="00026E52">
        <w:rPr>
          <w:rFonts w:ascii="Arial" w:hAnsi="Arial" w:cs="Arial"/>
        </w:rPr>
        <w:t>for others</w:t>
      </w:r>
      <w:r w:rsidR="002E67E8" w:rsidRPr="00026E52">
        <w:rPr>
          <w:rFonts w:ascii="Arial" w:hAnsi="Arial" w:cs="Arial"/>
        </w:rPr>
        <w:t>,</w:t>
      </w:r>
      <w:r w:rsidR="00D62597" w:rsidRPr="00026E52">
        <w:rPr>
          <w:rFonts w:ascii="Arial" w:hAnsi="Arial" w:cs="Arial"/>
        </w:rPr>
        <w:t xml:space="preserve"> </w:t>
      </w:r>
      <w:r w:rsidRPr="00026E52">
        <w:rPr>
          <w:rFonts w:ascii="Arial" w:hAnsi="Arial" w:cs="Arial"/>
        </w:rPr>
        <w:t>religious service</w:t>
      </w:r>
      <w:r w:rsidR="00F70867" w:rsidRPr="00026E52">
        <w:rPr>
          <w:rFonts w:ascii="Arial" w:hAnsi="Arial" w:cs="Arial"/>
        </w:rPr>
        <w:t>s</w:t>
      </w:r>
      <w:r w:rsidRPr="00026E52">
        <w:rPr>
          <w:rFonts w:ascii="Arial" w:hAnsi="Arial" w:cs="Arial"/>
        </w:rPr>
        <w:t xml:space="preserve"> or </w:t>
      </w:r>
      <w:r w:rsidR="00807CF3" w:rsidRPr="00026E52">
        <w:rPr>
          <w:rFonts w:ascii="Arial" w:hAnsi="Arial" w:cs="Arial"/>
        </w:rPr>
        <w:t xml:space="preserve">a </w:t>
      </w:r>
      <w:r w:rsidRPr="00026E52">
        <w:rPr>
          <w:rFonts w:ascii="Arial" w:hAnsi="Arial" w:cs="Arial"/>
        </w:rPr>
        <w:t xml:space="preserve">college course. </w:t>
      </w:r>
      <w:r w:rsidR="00F70867" w:rsidRPr="00026E52">
        <w:rPr>
          <w:rFonts w:ascii="Arial" w:hAnsi="Arial" w:cs="Arial"/>
        </w:rPr>
        <w:t xml:space="preserve">Building and </w:t>
      </w:r>
      <w:r w:rsidR="00D62597" w:rsidRPr="00026E52">
        <w:rPr>
          <w:rFonts w:ascii="Arial" w:hAnsi="Arial" w:cs="Arial"/>
        </w:rPr>
        <w:t>rebuilding these networks</w:t>
      </w:r>
      <w:r w:rsidRPr="00026E52">
        <w:rPr>
          <w:rFonts w:ascii="Arial" w:hAnsi="Arial" w:cs="Arial"/>
        </w:rPr>
        <w:t xml:space="preserve"> </w:t>
      </w:r>
      <w:r w:rsidRPr="00026E52">
        <w:rPr>
          <w:rFonts w:ascii="Arial" w:hAnsi="Arial" w:cs="Arial"/>
          <w:color w:val="000000" w:themeColor="text1"/>
        </w:rPr>
        <w:t>help</w:t>
      </w:r>
      <w:r w:rsidR="00D62597" w:rsidRPr="00026E52">
        <w:rPr>
          <w:rFonts w:ascii="Arial" w:hAnsi="Arial" w:cs="Arial"/>
          <w:color w:val="000000" w:themeColor="text1"/>
        </w:rPr>
        <w:t>s</w:t>
      </w:r>
      <w:r w:rsidRPr="00026E52">
        <w:rPr>
          <w:rFonts w:ascii="Arial" w:hAnsi="Arial" w:cs="Arial"/>
          <w:color w:val="000000" w:themeColor="text1"/>
        </w:rPr>
        <w:t xml:space="preserve"> to </w:t>
      </w:r>
      <w:r w:rsidR="00D62597" w:rsidRPr="00026E52">
        <w:rPr>
          <w:rFonts w:ascii="Arial" w:hAnsi="Arial" w:cs="Arial"/>
          <w:color w:val="000000" w:themeColor="text1"/>
        </w:rPr>
        <w:t>promote</w:t>
      </w:r>
      <w:r w:rsidRPr="00026E52">
        <w:rPr>
          <w:rFonts w:ascii="Arial" w:hAnsi="Arial" w:cs="Arial"/>
          <w:color w:val="000000" w:themeColor="text1"/>
        </w:rPr>
        <w:t xml:space="preserve"> long-term recovery in the community.</w:t>
      </w:r>
      <w:r w:rsidRPr="00026E52">
        <w:rPr>
          <w:rFonts w:ascii="Arial" w:hAnsi="Arial" w:cs="Arial"/>
          <w:color w:val="FF0000"/>
        </w:rPr>
        <w:t xml:space="preserve"> </w:t>
      </w:r>
    </w:p>
    <w:p w14:paraId="4F8DB86A" w14:textId="77777777" w:rsidR="00FB20EB" w:rsidRPr="00026E52" w:rsidRDefault="00FB20EB" w:rsidP="00FB20EB">
      <w:pPr>
        <w:rPr>
          <w:rFonts w:ascii="Arial" w:hAnsi="Arial" w:cs="Arial"/>
          <w:color w:val="A84D98"/>
        </w:rPr>
      </w:pPr>
      <w:r w:rsidRPr="00026E52">
        <w:rPr>
          <w:rFonts w:ascii="Arial" w:hAnsi="Arial" w:cs="Arial"/>
          <w:color w:val="A84D98"/>
        </w:rPr>
        <w:t>Ensuring safety in a community setting</w:t>
      </w:r>
    </w:p>
    <w:p w14:paraId="0AE89C98" w14:textId="1F2339BE" w:rsidR="00FB20EB" w:rsidRPr="00026E52" w:rsidRDefault="00FF3F5B" w:rsidP="00FB20EB">
      <w:pPr>
        <w:rPr>
          <w:rFonts w:ascii="Arial" w:hAnsi="Arial" w:cs="Arial"/>
          <w:color w:val="000000" w:themeColor="text1"/>
        </w:rPr>
      </w:pPr>
      <w:r w:rsidRPr="00026E52">
        <w:rPr>
          <w:rFonts w:ascii="Arial" w:hAnsi="Arial" w:cs="Arial"/>
          <w:color w:val="000000" w:themeColor="text1"/>
        </w:rPr>
        <w:t xml:space="preserve">For some, these benefits </w:t>
      </w:r>
      <w:r w:rsidR="00BF57BA" w:rsidRPr="00026E52">
        <w:rPr>
          <w:rFonts w:ascii="Arial" w:hAnsi="Arial" w:cs="Arial"/>
          <w:color w:val="000000" w:themeColor="text1"/>
        </w:rPr>
        <w:t>do not outweigh the concerns they have about risk management in a community setting</w:t>
      </w:r>
      <w:r w:rsidR="00FB20EB" w:rsidRPr="00026E52">
        <w:rPr>
          <w:rFonts w:ascii="Arial" w:hAnsi="Arial" w:cs="Arial"/>
          <w:color w:val="000000" w:themeColor="text1"/>
        </w:rPr>
        <w:t xml:space="preserve">. </w:t>
      </w:r>
      <w:r w:rsidR="000B1ADE" w:rsidRPr="00026E52">
        <w:rPr>
          <w:rFonts w:ascii="Arial" w:hAnsi="Arial" w:cs="Arial"/>
          <w:color w:val="000000" w:themeColor="text1"/>
        </w:rPr>
        <w:t xml:space="preserve">Common concerns include </w:t>
      </w:r>
      <w:r w:rsidR="00FB20EB" w:rsidRPr="00026E52">
        <w:rPr>
          <w:rFonts w:ascii="Arial" w:hAnsi="Arial" w:cs="Arial"/>
          <w:color w:val="000000" w:themeColor="text1"/>
        </w:rPr>
        <w:t xml:space="preserve">self-harm, substance use or suicidality. </w:t>
      </w:r>
      <w:r w:rsidR="000B1ADE" w:rsidRPr="00026E52">
        <w:rPr>
          <w:rFonts w:ascii="Arial" w:hAnsi="Arial" w:cs="Arial"/>
          <w:color w:val="000000" w:themeColor="text1"/>
        </w:rPr>
        <w:t>H</w:t>
      </w:r>
      <w:r w:rsidR="00FB20EB" w:rsidRPr="00026E52">
        <w:rPr>
          <w:rFonts w:ascii="Arial" w:hAnsi="Arial" w:cs="Arial"/>
          <w:color w:val="000000" w:themeColor="text1"/>
        </w:rPr>
        <w:t>ospital environments</w:t>
      </w:r>
      <w:r w:rsidR="00DE2F3F" w:rsidRPr="00026E52">
        <w:rPr>
          <w:rFonts w:ascii="Arial" w:hAnsi="Arial" w:cs="Arial"/>
          <w:color w:val="000000" w:themeColor="text1"/>
        </w:rPr>
        <w:t xml:space="preserve"> are likely </w:t>
      </w:r>
      <w:r w:rsidR="00FB20EB" w:rsidRPr="00026E52">
        <w:rPr>
          <w:rFonts w:ascii="Arial" w:hAnsi="Arial" w:cs="Arial"/>
          <w:color w:val="000000" w:themeColor="text1"/>
        </w:rPr>
        <w:t>better equipped to provide clinical supervision</w:t>
      </w:r>
      <w:r w:rsidR="00DE2F3F" w:rsidRPr="00026E52">
        <w:rPr>
          <w:rFonts w:ascii="Arial" w:hAnsi="Arial" w:cs="Arial"/>
          <w:color w:val="000000" w:themeColor="text1"/>
        </w:rPr>
        <w:t xml:space="preserve"> and surveillance. However</w:t>
      </w:r>
      <w:r w:rsidR="00FB20EB" w:rsidRPr="00026E52">
        <w:rPr>
          <w:rFonts w:ascii="Arial" w:hAnsi="Arial" w:cs="Arial"/>
          <w:color w:val="000000" w:themeColor="text1"/>
        </w:rPr>
        <w:t>,</w:t>
      </w:r>
      <w:r w:rsidR="00DE2F3F" w:rsidRPr="00026E52">
        <w:rPr>
          <w:rFonts w:ascii="Arial" w:hAnsi="Arial" w:cs="Arial"/>
          <w:color w:val="000000" w:themeColor="text1"/>
        </w:rPr>
        <w:t xml:space="preserve"> the research may surprise you</w:t>
      </w:r>
      <w:r w:rsidR="00207BA3" w:rsidRPr="00026E52">
        <w:rPr>
          <w:rFonts w:ascii="Arial" w:hAnsi="Arial" w:cs="Arial"/>
          <w:color w:val="000000" w:themeColor="text1"/>
        </w:rPr>
        <w:t>,</w:t>
      </w:r>
      <w:r w:rsidR="00DE2F3F" w:rsidRPr="00026E52">
        <w:rPr>
          <w:rFonts w:ascii="Arial" w:hAnsi="Arial" w:cs="Arial"/>
          <w:color w:val="000000" w:themeColor="text1"/>
        </w:rPr>
        <w:t xml:space="preserve"> </w:t>
      </w:r>
      <w:r w:rsidR="00FB20EB" w:rsidRPr="00026E52">
        <w:rPr>
          <w:rFonts w:ascii="Arial" w:hAnsi="Arial" w:cs="Arial"/>
          <w:color w:val="000000" w:themeColor="text1"/>
        </w:rPr>
        <w:t xml:space="preserve">people leaving mental health wards have </w:t>
      </w:r>
      <w:r w:rsidR="002672DA" w:rsidRPr="00026E52">
        <w:rPr>
          <w:rFonts w:ascii="Arial" w:hAnsi="Arial" w:cs="Arial"/>
          <w:color w:val="000000" w:themeColor="text1"/>
        </w:rPr>
        <w:t xml:space="preserve">been shown to have </w:t>
      </w:r>
      <w:r w:rsidR="00FB20EB" w:rsidRPr="00026E52">
        <w:rPr>
          <w:rFonts w:ascii="Arial" w:hAnsi="Arial" w:cs="Arial"/>
          <w:color w:val="000000" w:themeColor="text1"/>
        </w:rPr>
        <w:t>a much higher risk of suicide than the general population, especially in the three months after discharge. In contrast, individuals who have received care in the community are generally found to have an improved quality of life with reduced chances of future hospital admissions. To find out more</w:t>
      </w:r>
      <w:r w:rsidR="007D0699" w:rsidRPr="00026E52">
        <w:rPr>
          <w:rFonts w:ascii="Arial" w:hAnsi="Arial" w:cs="Arial"/>
          <w:color w:val="000000" w:themeColor="text1"/>
        </w:rPr>
        <w:t xml:space="preserve"> about this research</w:t>
      </w:r>
      <w:r w:rsidR="00FB20EB" w:rsidRPr="00026E52">
        <w:rPr>
          <w:rFonts w:ascii="Arial" w:hAnsi="Arial" w:cs="Arial"/>
          <w:color w:val="000000" w:themeColor="text1"/>
        </w:rPr>
        <w:t>, you can access the evidence review for this project on the IMPACT website.</w:t>
      </w:r>
    </w:p>
    <w:p w14:paraId="75677BF2" w14:textId="57A4AE3E" w:rsidR="004A720B" w:rsidRPr="00026E52" w:rsidRDefault="00FB20EB" w:rsidP="00FB20EB">
      <w:pPr>
        <w:rPr>
          <w:rFonts w:ascii="Arial" w:hAnsi="Arial" w:cs="Arial"/>
          <w:color w:val="000000" w:themeColor="text1"/>
        </w:rPr>
      </w:pPr>
      <w:r w:rsidRPr="00026E52">
        <w:rPr>
          <w:rFonts w:ascii="Arial" w:hAnsi="Arial" w:cs="Arial"/>
          <w:color w:val="000000" w:themeColor="text1"/>
        </w:rPr>
        <w:t xml:space="preserve">Safety </w:t>
      </w:r>
      <w:r w:rsidR="00182E62" w:rsidRPr="00026E52">
        <w:rPr>
          <w:rFonts w:ascii="Arial" w:hAnsi="Arial" w:cs="Arial"/>
          <w:color w:val="000000" w:themeColor="text1"/>
        </w:rPr>
        <w:t>is central to the work of community crisis care</w:t>
      </w:r>
      <w:r w:rsidR="00AC4A8E" w:rsidRPr="00026E52">
        <w:rPr>
          <w:rFonts w:ascii="Arial" w:hAnsi="Arial" w:cs="Arial"/>
          <w:color w:val="000000" w:themeColor="text1"/>
        </w:rPr>
        <w:t xml:space="preserve">, </w:t>
      </w:r>
      <w:r w:rsidRPr="00026E52">
        <w:rPr>
          <w:rFonts w:ascii="Arial" w:hAnsi="Arial" w:cs="Arial"/>
          <w:color w:val="000000" w:themeColor="text1"/>
        </w:rPr>
        <w:t xml:space="preserve">and risk assessment is embedded </w:t>
      </w:r>
      <w:r w:rsidR="00AC4A8E" w:rsidRPr="00026E52">
        <w:rPr>
          <w:rFonts w:ascii="Arial" w:hAnsi="Arial" w:cs="Arial"/>
          <w:color w:val="000000" w:themeColor="text1"/>
        </w:rPr>
        <w:t>throughout</w:t>
      </w:r>
      <w:r w:rsidRPr="00026E52">
        <w:rPr>
          <w:rFonts w:ascii="Arial" w:hAnsi="Arial" w:cs="Arial"/>
          <w:color w:val="000000" w:themeColor="text1"/>
        </w:rPr>
        <w:t>.</w:t>
      </w:r>
      <w:r w:rsidR="001048D3" w:rsidRPr="00026E52">
        <w:rPr>
          <w:rFonts w:ascii="Arial" w:hAnsi="Arial" w:cs="Arial"/>
          <w:color w:val="000000" w:themeColor="text1"/>
        </w:rPr>
        <w:t xml:space="preserve"> </w:t>
      </w:r>
      <w:r w:rsidRPr="00026E52">
        <w:rPr>
          <w:rFonts w:ascii="Arial" w:hAnsi="Arial" w:cs="Arial"/>
          <w:color w:val="000000" w:themeColor="text1"/>
        </w:rPr>
        <w:t xml:space="preserve">Initial </w:t>
      </w:r>
      <w:r w:rsidR="008E27AA" w:rsidRPr="00026E52">
        <w:rPr>
          <w:rFonts w:ascii="Arial" w:hAnsi="Arial" w:cs="Arial"/>
          <w:color w:val="000000" w:themeColor="text1"/>
        </w:rPr>
        <w:t xml:space="preserve">crisis </w:t>
      </w:r>
      <w:r w:rsidRPr="00026E52">
        <w:rPr>
          <w:rFonts w:ascii="Arial" w:hAnsi="Arial" w:cs="Arial"/>
          <w:color w:val="000000" w:themeColor="text1"/>
        </w:rPr>
        <w:t xml:space="preserve">calls to 111(2) are risk assessed based on the UK Mental Health Triage Scale. </w:t>
      </w:r>
      <w:r w:rsidR="001048D3" w:rsidRPr="00026E52">
        <w:rPr>
          <w:rFonts w:ascii="Arial" w:hAnsi="Arial" w:cs="Arial"/>
          <w:color w:val="000000" w:themeColor="text1"/>
        </w:rPr>
        <w:t>A</w:t>
      </w:r>
      <w:r w:rsidR="00AC4A8E" w:rsidRPr="00026E52">
        <w:rPr>
          <w:rFonts w:ascii="Arial" w:hAnsi="Arial" w:cs="Arial"/>
          <w:color w:val="000000" w:themeColor="text1"/>
        </w:rPr>
        <w:t xml:space="preserve"> community setting</w:t>
      </w:r>
      <w:r w:rsidR="001048D3" w:rsidRPr="00026E52">
        <w:rPr>
          <w:rFonts w:ascii="Arial" w:hAnsi="Arial" w:cs="Arial"/>
          <w:color w:val="000000" w:themeColor="text1"/>
        </w:rPr>
        <w:t xml:space="preserve"> will not be considered</w:t>
      </w:r>
      <w:r w:rsidR="00AC4A8E" w:rsidRPr="00026E52">
        <w:rPr>
          <w:rFonts w:ascii="Arial" w:hAnsi="Arial" w:cs="Arial"/>
          <w:color w:val="000000" w:themeColor="text1"/>
        </w:rPr>
        <w:t xml:space="preserve"> if the risk is too </w:t>
      </w:r>
      <w:r w:rsidR="5C98F859" w:rsidRPr="00026E52">
        <w:rPr>
          <w:rFonts w:ascii="Arial" w:hAnsi="Arial" w:cs="Arial"/>
          <w:color w:val="000000" w:themeColor="text1"/>
        </w:rPr>
        <w:t>high,</w:t>
      </w:r>
      <w:r w:rsidR="001048D3" w:rsidRPr="00026E52">
        <w:rPr>
          <w:rFonts w:ascii="Arial" w:hAnsi="Arial" w:cs="Arial"/>
          <w:color w:val="000000" w:themeColor="text1"/>
        </w:rPr>
        <w:t xml:space="preserve"> and a clinical ward </w:t>
      </w:r>
      <w:r w:rsidR="00DF1D1B" w:rsidRPr="00026E52">
        <w:rPr>
          <w:rFonts w:ascii="Arial" w:hAnsi="Arial" w:cs="Arial"/>
          <w:color w:val="000000" w:themeColor="text1"/>
        </w:rPr>
        <w:t xml:space="preserve">may be </w:t>
      </w:r>
      <w:r w:rsidR="001048D3" w:rsidRPr="00026E52">
        <w:rPr>
          <w:rFonts w:ascii="Arial" w:hAnsi="Arial" w:cs="Arial"/>
          <w:color w:val="000000" w:themeColor="text1"/>
        </w:rPr>
        <w:t xml:space="preserve">recommended. </w:t>
      </w:r>
      <w:r w:rsidRPr="00026E52">
        <w:rPr>
          <w:rFonts w:ascii="Arial" w:hAnsi="Arial" w:cs="Arial"/>
          <w:color w:val="000000" w:themeColor="text1"/>
        </w:rPr>
        <w:t xml:space="preserve">Different community crisis projects have different criteria for who can access support, ranging from ‘high risk and/or high distress’ to ‘low or moderate risk’. </w:t>
      </w:r>
      <w:r w:rsidR="001048D3" w:rsidRPr="00026E52">
        <w:rPr>
          <w:rFonts w:ascii="Arial" w:hAnsi="Arial" w:cs="Arial"/>
          <w:color w:val="000000" w:themeColor="text1"/>
        </w:rPr>
        <w:t xml:space="preserve">This ensures that </w:t>
      </w:r>
      <w:r w:rsidR="00064722" w:rsidRPr="00026E52">
        <w:rPr>
          <w:rFonts w:ascii="Arial" w:hAnsi="Arial" w:cs="Arial"/>
          <w:color w:val="000000" w:themeColor="text1"/>
        </w:rPr>
        <w:t>they are always able to manage risk appropriately.</w:t>
      </w:r>
    </w:p>
    <w:p w14:paraId="79FFA491" w14:textId="62F0EC2A" w:rsidR="004A720B" w:rsidRPr="00026E52" w:rsidRDefault="004A720B" w:rsidP="004A720B">
      <w:pPr>
        <w:rPr>
          <w:rFonts w:ascii="Arial" w:hAnsi="Arial" w:cs="Arial"/>
          <w:color w:val="000000" w:themeColor="text1"/>
        </w:rPr>
      </w:pPr>
      <w:r w:rsidRPr="00026E52">
        <w:rPr>
          <w:rFonts w:ascii="Arial" w:hAnsi="Arial" w:cs="Arial"/>
          <w:color w:val="000000" w:themeColor="text1"/>
        </w:rPr>
        <w:t xml:space="preserve">Carers and community workers are well trained and experienced in managing risk. Shared Lives </w:t>
      </w:r>
      <w:r w:rsidR="005A638B" w:rsidRPr="00026E52">
        <w:rPr>
          <w:rFonts w:ascii="Arial" w:hAnsi="Arial" w:cs="Arial"/>
          <w:color w:val="000000" w:themeColor="text1"/>
        </w:rPr>
        <w:t>c</w:t>
      </w:r>
      <w:r w:rsidRPr="00026E52">
        <w:rPr>
          <w:rFonts w:ascii="Arial" w:hAnsi="Arial" w:cs="Arial"/>
          <w:color w:val="000000" w:themeColor="text1"/>
        </w:rPr>
        <w:t>arers for example</w:t>
      </w:r>
      <w:r w:rsidR="003C6BD6" w:rsidRPr="00026E52">
        <w:rPr>
          <w:rFonts w:ascii="Arial" w:hAnsi="Arial" w:cs="Arial"/>
          <w:color w:val="000000" w:themeColor="text1"/>
        </w:rPr>
        <w:t>,</w:t>
      </w:r>
      <w:r w:rsidRPr="00026E52">
        <w:rPr>
          <w:rFonts w:ascii="Arial" w:hAnsi="Arial" w:cs="Arial"/>
          <w:color w:val="000000" w:themeColor="text1"/>
        </w:rPr>
        <w:t xml:space="preserve"> often </w:t>
      </w:r>
      <w:r w:rsidR="00064722" w:rsidRPr="00026E52">
        <w:rPr>
          <w:rFonts w:ascii="Arial" w:hAnsi="Arial" w:cs="Arial"/>
          <w:color w:val="000000" w:themeColor="text1"/>
        </w:rPr>
        <w:t xml:space="preserve">have </w:t>
      </w:r>
      <w:r w:rsidRPr="00026E52">
        <w:rPr>
          <w:rFonts w:ascii="Arial" w:hAnsi="Arial" w:cs="Arial"/>
          <w:color w:val="000000" w:themeColor="text1"/>
        </w:rPr>
        <w:t xml:space="preserve">backgrounds in mental health, therapy, or social care. Some </w:t>
      </w:r>
      <w:r w:rsidR="005A638B" w:rsidRPr="00026E52">
        <w:rPr>
          <w:rFonts w:ascii="Arial" w:hAnsi="Arial" w:cs="Arial"/>
          <w:color w:val="000000" w:themeColor="text1"/>
        </w:rPr>
        <w:t>c</w:t>
      </w:r>
      <w:r w:rsidRPr="00026E52">
        <w:rPr>
          <w:rFonts w:ascii="Arial" w:hAnsi="Arial" w:cs="Arial"/>
          <w:color w:val="000000" w:themeColor="text1"/>
        </w:rPr>
        <w:t xml:space="preserve">arers have lived experience of caring for members of their own family facing mental health challenges. </w:t>
      </w:r>
      <w:r w:rsidR="00064722" w:rsidRPr="00026E52">
        <w:rPr>
          <w:rFonts w:ascii="Arial" w:hAnsi="Arial" w:cs="Arial"/>
          <w:color w:val="000000" w:themeColor="text1"/>
        </w:rPr>
        <w:t xml:space="preserve">As well as this rich background, </w:t>
      </w:r>
      <w:r w:rsidRPr="00026E52">
        <w:rPr>
          <w:rFonts w:ascii="Arial" w:hAnsi="Arial" w:cs="Arial"/>
          <w:color w:val="000000" w:themeColor="text1"/>
        </w:rPr>
        <w:t xml:space="preserve">carers undergo thorough training and are supported 24/7 by the Shared Lives team and </w:t>
      </w:r>
      <w:r w:rsidR="00BE15B9" w:rsidRPr="00026E52">
        <w:rPr>
          <w:rFonts w:ascii="Arial" w:hAnsi="Arial" w:cs="Arial"/>
          <w:color w:val="000000" w:themeColor="text1"/>
        </w:rPr>
        <w:t xml:space="preserve">local </w:t>
      </w:r>
      <w:r w:rsidRPr="00026E52">
        <w:rPr>
          <w:rFonts w:ascii="Arial" w:hAnsi="Arial" w:cs="Arial"/>
          <w:color w:val="000000" w:themeColor="text1"/>
        </w:rPr>
        <w:t xml:space="preserve">NHS Crisis Resolution and Home Treatment Team. </w:t>
      </w:r>
    </w:p>
    <w:p w14:paraId="18CC1DC8" w14:textId="2E9365F1" w:rsidR="00FB20EB" w:rsidRPr="00026E52" w:rsidRDefault="00064722" w:rsidP="00FB20EB">
      <w:pPr>
        <w:rPr>
          <w:rFonts w:ascii="Arial" w:hAnsi="Arial" w:cs="Arial"/>
          <w:color w:val="000000" w:themeColor="text1"/>
        </w:rPr>
      </w:pPr>
      <w:r w:rsidRPr="00026E52">
        <w:rPr>
          <w:rFonts w:ascii="Arial" w:hAnsi="Arial" w:cs="Arial"/>
          <w:color w:val="000000" w:themeColor="text1"/>
        </w:rPr>
        <w:t>Individuals are also empowered to help manage risk, and w</w:t>
      </w:r>
      <w:r w:rsidR="004A720B" w:rsidRPr="00026E52">
        <w:rPr>
          <w:rFonts w:ascii="Arial" w:hAnsi="Arial" w:cs="Arial"/>
          <w:color w:val="000000" w:themeColor="text1"/>
        </w:rPr>
        <w:t>hilst setting up the placement, m</w:t>
      </w:r>
      <w:r w:rsidR="00FB20EB" w:rsidRPr="00026E52">
        <w:rPr>
          <w:rFonts w:ascii="Arial" w:hAnsi="Arial" w:cs="Arial"/>
          <w:color w:val="000000" w:themeColor="text1"/>
        </w:rPr>
        <w:t>ost community residential crisis projects co-produce a safety plan with service users</w:t>
      </w:r>
      <w:r w:rsidR="004A720B" w:rsidRPr="00026E52">
        <w:rPr>
          <w:rFonts w:ascii="Arial" w:hAnsi="Arial" w:cs="Arial"/>
          <w:color w:val="000000" w:themeColor="text1"/>
        </w:rPr>
        <w:t xml:space="preserve">. This agreed plan </w:t>
      </w:r>
      <w:r w:rsidR="00FB20EB" w:rsidRPr="00026E52">
        <w:rPr>
          <w:rFonts w:ascii="Arial" w:hAnsi="Arial" w:cs="Arial"/>
          <w:color w:val="000000" w:themeColor="text1"/>
        </w:rPr>
        <w:t>encourage</w:t>
      </w:r>
      <w:r w:rsidRPr="00026E52">
        <w:rPr>
          <w:rFonts w:ascii="Arial" w:hAnsi="Arial" w:cs="Arial"/>
          <w:color w:val="000000" w:themeColor="text1"/>
        </w:rPr>
        <w:t>s</w:t>
      </w:r>
      <w:r w:rsidR="00FB20EB" w:rsidRPr="00026E52">
        <w:rPr>
          <w:rFonts w:ascii="Arial" w:hAnsi="Arial" w:cs="Arial"/>
          <w:color w:val="000000" w:themeColor="text1"/>
        </w:rPr>
        <w:t xml:space="preserve"> </w:t>
      </w:r>
      <w:r w:rsidR="004A720B" w:rsidRPr="00026E52">
        <w:rPr>
          <w:rFonts w:ascii="Arial" w:hAnsi="Arial" w:cs="Arial"/>
          <w:color w:val="000000" w:themeColor="text1"/>
        </w:rPr>
        <w:t>individuals</w:t>
      </w:r>
      <w:r w:rsidR="00FB20EB" w:rsidRPr="00026E52">
        <w:rPr>
          <w:rFonts w:ascii="Arial" w:hAnsi="Arial" w:cs="Arial"/>
          <w:color w:val="000000" w:themeColor="text1"/>
        </w:rPr>
        <w:t xml:space="preserve"> to take ownership of their recovery.</w:t>
      </w:r>
    </w:p>
    <w:p w14:paraId="1CC31FA5" w14:textId="77777777" w:rsidR="00FB20EB" w:rsidRPr="00026E52" w:rsidRDefault="00FB20EB" w:rsidP="00FB20EB">
      <w:pPr>
        <w:rPr>
          <w:rFonts w:ascii="Arial" w:hAnsi="Arial" w:cs="Arial"/>
          <w:color w:val="A84D98"/>
        </w:rPr>
      </w:pPr>
      <w:r w:rsidRPr="00026E52">
        <w:rPr>
          <w:rFonts w:ascii="Arial" w:hAnsi="Arial" w:cs="Arial"/>
          <w:color w:val="A84D98"/>
        </w:rPr>
        <w:t>Meeting specific needs</w:t>
      </w:r>
    </w:p>
    <w:p w14:paraId="04A1C4F4" w14:textId="6E64AA20" w:rsidR="00FB20EB" w:rsidRPr="00026E52" w:rsidRDefault="00064722" w:rsidP="00FB20EB">
      <w:pPr>
        <w:rPr>
          <w:rFonts w:ascii="Arial" w:hAnsi="Arial" w:cs="Arial"/>
        </w:rPr>
      </w:pPr>
      <w:r w:rsidRPr="00026E52">
        <w:rPr>
          <w:rFonts w:ascii="Arial" w:hAnsi="Arial" w:cs="Arial"/>
          <w:color w:val="000000" w:themeColor="text1"/>
        </w:rPr>
        <w:t>The benefits of c</w:t>
      </w:r>
      <w:r w:rsidR="00FB20EB" w:rsidRPr="00026E52">
        <w:rPr>
          <w:rFonts w:ascii="Arial" w:hAnsi="Arial" w:cs="Arial"/>
          <w:color w:val="000000" w:themeColor="text1"/>
        </w:rPr>
        <w:t>ommunity crisis care</w:t>
      </w:r>
      <w:r w:rsidRPr="00026E52">
        <w:rPr>
          <w:rFonts w:ascii="Arial" w:hAnsi="Arial" w:cs="Arial"/>
          <w:color w:val="000000" w:themeColor="text1"/>
        </w:rPr>
        <w:t xml:space="preserve"> can be even greater for people with </w:t>
      </w:r>
      <w:r w:rsidR="00FB20EB" w:rsidRPr="00026E52">
        <w:rPr>
          <w:rFonts w:ascii="Arial" w:hAnsi="Arial" w:cs="Arial"/>
        </w:rPr>
        <w:t>multiple, complex</w:t>
      </w:r>
      <w:r w:rsidR="006B0870" w:rsidRPr="00026E52">
        <w:rPr>
          <w:rFonts w:ascii="Arial" w:hAnsi="Arial" w:cs="Arial"/>
        </w:rPr>
        <w:t>,</w:t>
      </w:r>
      <w:r w:rsidR="00FB20EB" w:rsidRPr="00026E52">
        <w:rPr>
          <w:rFonts w:ascii="Arial" w:hAnsi="Arial" w:cs="Arial"/>
        </w:rPr>
        <w:t xml:space="preserve"> or additional care needs. Many Shared Lives </w:t>
      </w:r>
      <w:r w:rsidR="005A638B" w:rsidRPr="00026E52">
        <w:rPr>
          <w:rFonts w:ascii="Arial" w:hAnsi="Arial" w:cs="Arial"/>
        </w:rPr>
        <w:t>c</w:t>
      </w:r>
      <w:r w:rsidR="00FB20EB" w:rsidRPr="00026E52">
        <w:rPr>
          <w:rFonts w:ascii="Arial" w:hAnsi="Arial" w:cs="Arial"/>
        </w:rPr>
        <w:t xml:space="preserve">arers have extensive experience supporting neurodiverse individuals </w:t>
      </w:r>
      <w:r w:rsidR="00296B63" w:rsidRPr="00026E52">
        <w:rPr>
          <w:rFonts w:ascii="Arial" w:hAnsi="Arial" w:cs="Arial"/>
        </w:rPr>
        <w:t>who</w:t>
      </w:r>
      <w:r w:rsidR="00FB20EB" w:rsidRPr="00026E52">
        <w:rPr>
          <w:rFonts w:ascii="Arial" w:hAnsi="Arial" w:cs="Arial"/>
        </w:rPr>
        <w:t xml:space="preserve"> may struggle in a busy ward environment</w:t>
      </w:r>
      <w:r w:rsidRPr="00026E52">
        <w:rPr>
          <w:rFonts w:ascii="Arial" w:hAnsi="Arial" w:cs="Arial"/>
        </w:rPr>
        <w:t xml:space="preserve"> and</w:t>
      </w:r>
      <w:r w:rsidR="00FB20EB" w:rsidRPr="00026E52">
        <w:rPr>
          <w:rFonts w:ascii="Arial" w:hAnsi="Arial" w:cs="Arial"/>
        </w:rPr>
        <w:t xml:space="preserve"> specialist training </w:t>
      </w:r>
      <w:r w:rsidRPr="00026E52">
        <w:rPr>
          <w:rFonts w:ascii="Arial" w:hAnsi="Arial" w:cs="Arial"/>
        </w:rPr>
        <w:t xml:space="preserve">is provided </w:t>
      </w:r>
      <w:r w:rsidR="008922D7" w:rsidRPr="00026E52">
        <w:rPr>
          <w:rFonts w:ascii="Arial" w:hAnsi="Arial" w:cs="Arial"/>
        </w:rPr>
        <w:t>for others</w:t>
      </w:r>
      <w:r w:rsidR="00FB20EB" w:rsidRPr="00026E52">
        <w:rPr>
          <w:rFonts w:ascii="Arial" w:hAnsi="Arial" w:cs="Arial"/>
        </w:rPr>
        <w:t xml:space="preserve">, for example, training for managing physical health conditions such as epilepsy or how to manage ligature risk. </w:t>
      </w:r>
      <w:r w:rsidR="00A74317" w:rsidRPr="00026E52">
        <w:rPr>
          <w:rFonts w:ascii="Arial" w:hAnsi="Arial" w:cs="Arial"/>
        </w:rPr>
        <w:t xml:space="preserve">Partnership working </w:t>
      </w:r>
      <w:r w:rsidR="00FB20EB" w:rsidRPr="00026E52">
        <w:rPr>
          <w:rFonts w:ascii="Arial" w:hAnsi="Arial" w:cs="Arial"/>
        </w:rPr>
        <w:t xml:space="preserve">with specialist third </w:t>
      </w:r>
      <w:r w:rsidR="00FB20EB" w:rsidRPr="00026E52">
        <w:rPr>
          <w:rFonts w:ascii="Arial" w:hAnsi="Arial" w:cs="Arial"/>
        </w:rPr>
        <w:lastRenderedPageBreak/>
        <w:t>sector organisations</w:t>
      </w:r>
      <w:r w:rsidR="00A74317" w:rsidRPr="00026E52">
        <w:rPr>
          <w:rFonts w:ascii="Arial" w:hAnsi="Arial" w:cs="Arial"/>
        </w:rPr>
        <w:t xml:space="preserve"> can also help for example</w:t>
      </w:r>
      <w:r w:rsidR="007E62D0" w:rsidRPr="00026E52">
        <w:rPr>
          <w:rFonts w:ascii="Arial" w:hAnsi="Arial" w:cs="Arial"/>
        </w:rPr>
        <w:t xml:space="preserve"> </w:t>
      </w:r>
      <w:r w:rsidR="00A74317" w:rsidRPr="00026E52">
        <w:rPr>
          <w:rFonts w:ascii="Arial" w:hAnsi="Arial" w:cs="Arial"/>
        </w:rPr>
        <w:t>partner</w:t>
      </w:r>
      <w:r w:rsidR="007E62D0" w:rsidRPr="00026E52">
        <w:rPr>
          <w:rFonts w:ascii="Arial" w:hAnsi="Arial" w:cs="Arial"/>
        </w:rPr>
        <w:t>ing</w:t>
      </w:r>
      <w:r w:rsidR="00A74317" w:rsidRPr="00026E52">
        <w:rPr>
          <w:rFonts w:ascii="Arial" w:hAnsi="Arial" w:cs="Arial"/>
        </w:rPr>
        <w:t xml:space="preserve"> with a carer to support an individual with co-occurring substance use.</w:t>
      </w:r>
      <w:r w:rsidR="00FB20EB" w:rsidRPr="00026E52">
        <w:rPr>
          <w:rFonts w:ascii="Arial" w:hAnsi="Arial" w:cs="Arial"/>
        </w:rPr>
        <w:t xml:space="preserve"> </w:t>
      </w:r>
    </w:p>
    <w:p w14:paraId="4D0D671B" w14:textId="695B0A67" w:rsidR="00FB20EB" w:rsidRPr="00026E52" w:rsidRDefault="005E0C6F" w:rsidP="00FB20EB">
      <w:pPr>
        <w:rPr>
          <w:rFonts w:ascii="Arial" w:hAnsi="Arial" w:cs="Arial"/>
          <w:color w:val="FF0000"/>
        </w:rPr>
      </w:pPr>
      <w:r w:rsidRPr="00026E52">
        <w:rPr>
          <w:rFonts w:ascii="Arial" w:hAnsi="Arial" w:cs="Arial"/>
        </w:rPr>
        <w:t>C</w:t>
      </w:r>
      <w:r w:rsidR="00FB20EB" w:rsidRPr="00026E52">
        <w:rPr>
          <w:rFonts w:ascii="Arial" w:hAnsi="Arial" w:cs="Arial"/>
        </w:rPr>
        <w:t xml:space="preserve">ommunity care is effective for </w:t>
      </w:r>
      <w:r w:rsidR="4AA0F96A" w:rsidRPr="00026E52">
        <w:rPr>
          <w:rFonts w:ascii="Arial" w:hAnsi="Arial" w:cs="Arial"/>
        </w:rPr>
        <w:t>many,</w:t>
      </w:r>
      <w:r w:rsidR="00FB20EB" w:rsidRPr="00026E52">
        <w:rPr>
          <w:rFonts w:ascii="Arial" w:hAnsi="Arial" w:cs="Arial"/>
        </w:rPr>
        <w:t xml:space="preserve"> </w:t>
      </w:r>
      <w:r w:rsidRPr="00026E52">
        <w:rPr>
          <w:rFonts w:ascii="Arial" w:hAnsi="Arial" w:cs="Arial"/>
        </w:rPr>
        <w:t xml:space="preserve">but </w:t>
      </w:r>
      <w:r w:rsidR="00FB20EB" w:rsidRPr="00026E52">
        <w:rPr>
          <w:rFonts w:ascii="Arial" w:hAnsi="Arial" w:cs="Arial"/>
        </w:rPr>
        <w:t xml:space="preserve">it isn’t </w:t>
      </w:r>
      <w:r w:rsidR="002D7BF8" w:rsidRPr="00026E52">
        <w:rPr>
          <w:rFonts w:ascii="Arial" w:hAnsi="Arial" w:cs="Arial"/>
        </w:rPr>
        <w:t xml:space="preserve">always </w:t>
      </w:r>
      <w:r w:rsidR="00FB20EB" w:rsidRPr="00026E52">
        <w:rPr>
          <w:rFonts w:ascii="Arial" w:hAnsi="Arial" w:cs="Arial"/>
        </w:rPr>
        <w:t xml:space="preserve">the right option for everyone. Some individuals may prefer hospital care for its structure </w:t>
      </w:r>
      <w:r w:rsidR="001E6C60" w:rsidRPr="00026E52">
        <w:rPr>
          <w:rFonts w:ascii="Arial" w:hAnsi="Arial" w:cs="Arial"/>
        </w:rPr>
        <w:t>or</w:t>
      </w:r>
      <w:r w:rsidR="00FB20EB" w:rsidRPr="00026E52">
        <w:rPr>
          <w:rFonts w:ascii="Arial" w:hAnsi="Arial" w:cs="Arial"/>
        </w:rPr>
        <w:t xml:space="preserve"> group therapy options. </w:t>
      </w:r>
      <w:r w:rsidRPr="00026E52">
        <w:rPr>
          <w:rFonts w:ascii="Arial" w:hAnsi="Arial" w:cs="Arial"/>
        </w:rPr>
        <w:t>It is important to remember that a</w:t>
      </w:r>
      <w:r w:rsidR="00FB20EB" w:rsidRPr="00026E52">
        <w:rPr>
          <w:rFonts w:ascii="Arial" w:hAnsi="Arial" w:cs="Arial"/>
        </w:rPr>
        <w:t xml:space="preserve"> </w:t>
      </w:r>
      <w:r w:rsidRPr="00026E52">
        <w:rPr>
          <w:rFonts w:ascii="Arial" w:hAnsi="Arial" w:cs="Arial"/>
        </w:rPr>
        <w:t>clinical</w:t>
      </w:r>
      <w:r w:rsidR="00FB20EB" w:rsidRPr="00026E52">
        <w:rPr>
          <w:rFonts w:ascii="Arial" w:hAnsi="Arial" w:cs="Arial"/>
        </w:rPr>
        <w:t xml:space="preserve"> ward</w:t>
      </w:r>
      <w:r w:rsidRPr="00026E52">
        <w:rPr>
          <w:rFonts w:ascii="Arial" w:hAnsi="Arial" w:cs="Arial"/>
        </w:rPr>
        <w:t xml:space="preserve"> remains an option</w:t>
      </w:r>
      <w:r w:rsidR="00FB20EB" w:rsidRPr="00026E52">
        <w:rPr>
          <w:rFonts w:ascii="Arial" w:hAnsi="Arial" w:cs="Arial"/>
        </w:rPr>
        <w:t xml:space="preserve"> if </w:t>
      </w:r>
      <w:r w:rsidRPr="00026E52">
        <w:rPr>
          <w:rFonts w:ascii="Arial" w:hAnsi="Arial" w:cs="Arial"/>
        </w:rPr>
        <w:t>the community setting is not the best fit</w:t>
      </w:r>
      <w:r w:rsidR="00FB20EB" w:rsidRPr="00026E52">
        <w:rPr>
          <w:rFonts w:ascii="Arial" w:hAnsi="Arial" w:cs="Arial"/>
        </w:rPr>
        <w:t>.</w:t>
      </w:r>
    </w:p>
    <w:sectPr w:rsidR="00FB20EB" w:rsidRPr="00026E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FC82" w14:textId="77777777" w:rsidR="002E261C" w:rsidRDefault="002E261C" w:rsidP="00904021">
      <w:pPr>
        <w:spacing w:after="0" w:line="240" w:lineRule="auto"/>
      </w:pPr>
      <w:r>
        <w:separator/>
      </w:r>
    </w:p>
  </w:endnote>
  <w:endnote w:type="continuationSeparator" w:id="0">
    <w:p w14:paraId="678851BC" w14:textId="77777777" w:rsidR="002E261C" w:rsidRDefault="002E261C" w:rsidP="0090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9B7A" w14:textId="77777777" w:rsidR="00EE66AD" w:rsidRDefault="00EE66AD" w:rsidP="007C6D3E">
    <w:pPr>
      <w:pStyle w:val="Footer"/>
      <w:rPr>
        <w:sz w:val="20"/>
        <w:szCs w:val="20"/>
      </w:rPr>
    </w:pPr>
  </w:p>
  <w:p w14:paraId="24630A1A" w14:textId="50E4A94C" w:rsidR="007C6D3E" w:rsidRPr="00026E52" w:rsidRDefault="007C6D3E" w:rsidP="007C6D3E">
    <w:pPr>
      <w:pStyle w:val="Footer"/>
      <w:rPr>
        <w:rFonts w:ascii="Arial" w:hAnsi="Arial" w:cs="Arial"/>
        <w:sz w:val="20"/>
        <w:szCs w:val="20"/>
      </w:rPr>
    </w:pPr>
    <w:r w:rsidRPr="00026E52">
      <w:rPr>
        <w:rFonts w:ascii="Arial" w:hAnsi="Arial" w:cs="Arial"/>
        <w:sz w:val="20"/>
        <w:szCs w:val="20"/>
      </w:rPr>
      <w:t>All information provided as part of the IMPACT Community Alternatives to Hospital in a Mental Health Crisis Facilitator project</w:t>
    </w:r>
    <w:r w:rsidR="00D90CB1" w:rsidRPr="00026E52">
      <w:rPr>
        <w:rFonts w:ascii="Arial" w:hAnsi="Arial" w:cs="Arial"/>
        <w:sz w:val="20"/>
        <w:szCs w:val="20"/>
      </w:rPr>
      <w:t>, 2025</w:t>
    </w:r>
    <w:r w:rsidRPr="00026E52">
      <w:rPr>
        <w:rFonts w:ascii="Arial" w:hAnsi="Arial" w:cs="Arial"/>
        <w:sz w:val="20"/>
        <w:szCs w:val="20"/>
      </w:rPr>
      <w:t xml:space="preserve">. For more information about IMPACT please visit </w:t>
    </w:r>
    <w:hyperlink r:id="rId1" w:history="1">
      <w:r w:rsidRPr="00026E52">
        <w:rPr>
          <w:rStyle w:val="Hyperlink"/>
          <w:rFonts w:ascii="Arial" w:hAnsi="Arial" w:cs="Arial"/>
          <w:sz w:val="20"/>
          <w:szCs w:val="20"/>
        </w:rPr>
        <w:t>https://impact.bham.ac.uk/</w:t>
      </w:r>
    </w:hyperlink>
    <w:r w:rsidRPr="00026E52">
      <w:rPr>
        <w:rFonts w:ascii="Arial" w:hAnsi="Arial" w:cs="Arial"/>
        <w:sz w:val="20"/>
        <w:szCs w:val="20"/>
      </w:rPr>
      <w:t xml:space="preserve"> </w:t>
    </w:r>
  </w:p>
  <w:p w14:paraId="06874497" w14:textId="77777777" w:rsidR="007C6D3E" w:rsidRDefault="007C6D3E" w:rsidP="007C6D3E">
    <w:pPr>
      <w:pStyle w:val="Footer"/>
    </w:pPr>
  </w:p>
  <w:p w14:paraId="7D7F356A" w14:textId="7D4EF619" w:rsidR="007C6D3E" w:rsidRDefault="007C6D3E">
    <w:pPr>
      <w:pStyle w:val="Footer"/>
    </w:pPr>
  </w:p>
  <w:p w14:paraId="0E7901AE" w14:textId="77777777" w:rsidR="007C6D3E" w:rsidRDefault="007C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D0E4" w14:textId="77777777" w:rsidR="002E261C" w:rsidRDefault="002E261C" w:rsidP="00904021">
      <w:pPr>
        <w:spacing w:after="0" w:line="240" w:lineRule="auto"/>
      </w:pPr>
      <w:r>
        <w:separator/>
      </w:r>
    </w:p>
  </w:footnote>
  <w:footnote w:type="continuationSeparator" w:id="0">
    <w:p w14:paraId="7E66F368" w14:textId="77777777" w:rsidR="002E261C" w:rsidRDefault="002E261C" w:rsidP="0090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654D" w14:textId="5F0B8F61" w:rsidR="00026E52" w:rsidRDefault="00026E52">
    <w:pPr>
      <w:pStyle w:val="Header"/>
    </w:pPr>
    <w:r>
      <w:rPr>
        <w:noProof/>
      </w:rPr>
      <w:drawing>
        <wp:anchor distT="0" distB="0" distL="114300" distR="114300" simplePos="0" relativeHeight="251659264" behindDoc="0" locked="0" layoutInCell="1" allowOverlap="1" wp14:anchorId="23463691" wp14:editId="3028237A">
          <wp:simplePos x="0" y="0"/>
          <wp:positionH relativeFrom="margin">
            <wp:posOffset>4209415</wp:posOffset>
          </wp:positionH>
          <wp:positionV relativeFrom="paragraph">
            <wp:posOffset>-241935</wp:posOffset>
          </wp:positionV>
          <wp:extent cx="1734820" cy="704850"/>
          <wp:effectExtent l="0" t="0" r="0" b="0"/>
          <wp:wrapSquare wrapText="bothSides"/>
          <wp:docPr id="1097489023" name="Picture 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9023" name="Picture 2"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4820" cy="704850"/>
                  </a:xfrm>
                  <a:prstGeom prst="rect">
                    <a:avLst/>
                  </a:prstGeom>
                </pic:spPr>
              </pic:pic>
            </a:graphicData>
          </a:graphic>
          <wp14:sizeRelH relativeFrom="margin">
            <wp14:pctWidth>0</wp14:pctWidth>
          </wp14:sizeRelH>
          <wp14:sizeRelV relativeFrom="margin">
            <wp14:pctHeight>0</wp14:pctHeight>
          </wp14:sizeRelV>
        </wp:anchor>
      </w:drawing>
    </w:r>
  </w:p>
  <w:p w14:paraId="2877232D" w14:textId="77777777" w:rsidR="00026E52" w:rsidRDefault="00026E52">
    <w:pPr>
      <w:pStyle w:val="Header"/>
    </w:pPr>
  </w:p>
  <w:p w14:paraId="1B578A39" w14:textId="416872DE" w:rsidR="0089344B" w:rsidRDefault="0089344B">
    <w:pPr>
      <w:pStyle w:val="Header"/>
    </w:pPr>
  </w:p>
  <w:p w14:paraId="1162B6A0" w14:textId="1F120FCC" w:rsidR="00904021" w:rsidRDefault="00904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F1C84"/>
    <w:multiLevelType w:val="hybridMultilevel"/>
    <w:tmpl w:val="4BC657A4"/>
    <w:lvl w:ilvl="0" w:tplc="6A9432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A24021"/>
    <w:multiLevelType w:val="hybridMultilevel"/>
    <w:tmpl w:val="DE4EDC98"/>
    <w:lvl w:ilvl="0" w:tplc="57FCD0FA">
      <w:start w:val="1"/>
      <w:numFmt w:val="bullet"/>
      <w:lvlText w:val=""/>
      <w:lvlJc w:val="left"/>
      <w:pPr>
        <w:ind w:left="1440" w:hanging="360"/>
      </w:pPr>
      <w:rPr>
        <w:rFonts w:ascii="Symbol" w:hAnsi="Symbol"/>
      </w:rPr>
    </w:lvl>
    <w:lvl w:ilvl="1" w:tplc="8C1EC658">
      <w:start w:val="1"/>
      <w:numFmt w:val="bullet"/>
      <w:lvlText w:val=""/>
      <w:lvlJc w:val="left"/>
      <w:pPr>
        <w:ind w:left="1440" w:hanging="360"/>
      </w:pPr>
      <w:rPr>
        <w:rFonts w:ascii="Symbol" w:hAnsi="Symbol"/>
      </w:rPr>
    </w:lvl>
    <w:lvl w:ilvl="2" w:tplc="D098FDBE">
      <w:start w:val="1"/>
      <w:numFmt w:val="bullet"/>
      <w:lvlText w:val=""/>
      <w:lvlJc w:val="left"/>
      <w:pPr>
        <w:ind w:left="1440" w:hanging="360"/>
      </w:pPr>
      <w:rPr>
        <w:rFonts w:ascii="Symbol" w:hAnsi="Symbol"/>
      </w:rPr>
    </w:lvl>
    <w:lvl w:ilvl="3" w:tplc="23B42B90">
      <w:start w:val="1"/>
      <w:numFmt w:val="bullet"/>
      <w:lvlText w:val=""/>
      <w:lvlJc w:val="left"/>
      <w:pPr>
        <w:ind w:left="1440" w:hanging="360"/>
      </w:pPr>
      <w:rPr>
        <w:rFonts w:ascii="Symbol" w:hAnsi="Symbol"/>
      </w:rPr>
    </w:lvl>
    <w:lvl w:ilvl="4" w:tplc="93C8ECD6">
      <w:start w:val="1"/>
      <w:numFmt w:val="bullet"/>
      <w:lvlText w:val=""/>
      <w:lvlJc w:val="left"/>
      <w:pPr>
        <w:ind w:left="1440" w:hanging="360"/>
      </w:pPr>
      <w:rPr>
        <w:rFonts w:ascii="Symbol" w:hAnsi="Symbol"/>
      </w:rPr>
    </w:lvl>
    <w:lvl w:ilvl="5" w:tplc="60622C4C">
      <w:start w:val="1"/>
      <w:numFmt w:val="bullet"/>
      <w:lvlText w:val=""/>
      <w:lvlJc w:val="left"/>
      <w:pPr>
        <w:ind w:left="1440" w:hanging="360"/>
      </w:pPr>
      <w:rPr>
        <w:rFonts w:ascii="Symbol" w:hAnsi="Symbol"/>
      </w:rPr>
    </w:lvl>
    <w:lvl w:ilvl="6" w:tplc="AA12EE7A">
      <w:start w:val="1"/>
      <w:numFmt w:val="bullet"/>
      <w:lvlText w:val=""/>
      <w:lvlJc w:val="left"/>
      <w:pPr>
        <w:ind w:left="1440" w:hanging="360"/>
      </w:pPr>
      <w:rPr>
        <w:rFonts w:ascii="Symbol" w:hAnsi="Symbol"/>
      </w:rPr>
    </w:lvl>
    <w:lvl w:ilvl="7" w:tplc="55B20588">
      <w:start w:val="1"/>
      <w:numFmt w:val="bullet"/>
      <w:lvlText w:val=""/>
      <w:lvlJc w:val="left"/>
      <w:pPr>
        <w:ind w:left="1440" w:hanging="360"/>
      </w:pPr>
      <w:rPr>
        <w:rFonts w:ascii="Symbol" w:hAnsi="Symbol"/>
      </w:rPr>
    </w:lvl>
    <w:lvl w:ilvl="8" w:tplc="99A84AE0">
      <w:start w:val="1"/>
      <w:numFmt w:val="bullet"/>
      <w:lvlText w:val=""/>
      <w:lvlJc w:val="left"/>
      <w:pPr>
        <w:ind w:left="1440" w:hanging="360"/>
      </w:pPr>
      <w:rPr>
        <w:rFonts w:ascii="Symbol" w:hAnsi="Symbol"/>
      </w:rPr>
    </w:lvl>
  </w:abstractNum>
  <w:abstractNum w:abstractNumId="2" w15:restartNumberingAfterBreak="0">
    <w:nsid w:val="7C4E1BA9"/>
    <w:multiLevelType w:val="multilevel"/>
    <w:tmpl w:val="A42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700402">
    <w:abstractNumId w:val="2"/>
  </w:num>
  <w:num w:numId="2" w16cid:durableId="7799365">
    <w:abstractNumId w:val="1"/>
  </w:num>
  <w:num w:numId="3" w16cid:durableId="188844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EB"/>
    <w:rsid w:val="00015285"/>
    <w:rsid w:val="00026E52"/>
    <w:rsid w:val="00041732"/>
    <w:rsid w:val="000500F0"/>
    <w:rsid w:val="00064722"/>
    <w:rsid w:val="000B1ADE"/>
    <w:rsid w:val="000B29EB"/>
    <w:rsid w:val="000C23FF"/>
    <w:rsid w:val="000C56F5"/>
    <w:rsid w:val="000D6AD9"/>
    <w:rsid w:val="000E544E"/>
    <w:rsid w:val="001048D3"/>
    <w:rsid w:val="0013069B"/>
    <w:rsid w:val="0014468A"/>
    <w:rsid w:val="00157ACA"/>
    <w:rsid w:val="00161049"/>
    <w:rsid w:val="00161515"/>
    <w:rsid w:val="00182E62"/>
    <w:rsid w:val="0018690D"/>
    <w:rsid w:val="0019431D"/>
    <w:rsid w:val="0019714D"/>
    <w:rsid w:val="001B63C8"/>
    <w:rsid w:val="001C3665"/>
    <w:rsid w:val="001C3CC7"/>
    <w:rsid w:val="001D331E"/>
    <w:rsid w:val="001E6C60"/>
    <w:rsid w:val="001F70F9"/>
    <w:rsid w:val="00205F1A"/>
    <w:rsid w:val="00207BA3"/>
    <w:rsid w:val="00207C05"/>
    <w:rsid w:val="00213558"/>
    <w:rsid w:val="002167E0"/>
    <w:rsid w:val="002268D5"/>
    <w:rsid w:val="002601D7"/>
    <w:rsid w:val="002672DA"/>
    <w:rsid w:val="002727BB"/>
    <w:rsid w:val="00274F24"/>
    <w:rsid w:val="00275B37"/>
    <w:rsid w:val="00296B63"/>
    <w:rsid w:val="002B4B0F"/>
    <w:rsid w:val="002C5A08"/>
    <w:rsid w:val="002C68D8"/>
    <w:rsid w:val="002C6FAB"/>
    <w:rsid w:val="002D4D5C"/>
    <w:rsid w:val="002D7BF8"/>
    <w:rsid w:val="002E261C"/>
    <w:rsid w:val="002E5072"/>
    <w:rsid w:val="002E67E8"/>
    <w:rsid w:val="00312190"/>
    <w:rsid w:val="0032730B"/>
    <w:rsid w:val="003352D1"/>
    <w:rsid w:val="00343D1E"/>
    <w:rsid w:val="003579DB"/>
    <w:rsid w:val="00357E4D"/>
    <w:rsid w:val="00383BAC"/>
    <w:rsid w:val="00384C05"/>
    <w:rsid w:val="00396332"/>
    <w:rsid w:val="003A467F"/>
    <w:rsid w:val="003A60AD"/>
    <w:rsid w:val="003B2263"/>
    <w:rsid w:val="003C5291"/>
    <w:rsid w:val="003C6283"/>
    <w:rsid w:val="003C6BD6"/>
    <w:rsid w:val="003E5676"/>
    <w:rsid w:val="003E7A1B"/>
    <w:rsid w:val="00445708"/>
    <w:rsid w:val="00493764"/>
    <w:rsid w:val="004A720B"/>
    <w:rsid w:val="004B18FF"/>
    <w:rsid w:val="004C7B97"/>
    <w:rsid w:val="004D76C9"/>
    <w:rsid w:val="004D7DE9"/>
    <w:rsid w:val="004F060F"/>
    <w:rsid w:val="004F5D88"/>
    <w:rsid w:val="005119E7"/>
    <w:rsid w:val="00524DC2"/>
    <w:rsid w:val="00546256"/>
    <w:rsid w:val="00567A8B"/>
    <w:rsid w:val="005703B4"/>
    <w:rsid w:val="00585C75"/>
    <w:rsid w:val="005913B8"/>
    <w:rsid w:val="005A638B"/>
    <w:rsid w:val="005B3B96"/>
    <w:rsid w:val="005C3D68"/>
    <w:rsid w:val="005D0E9C"/>
    <w:rsid w:val="005E0C6F"/>
    <w:rsid w:val="005E0D19"/>
    <w:rsid w:val="005E11BD"/>
    <w:rsid w:val="005F19CE"/>
    <w:rsid w:val="005F5711"/>
    <w:rsid w:val="00611313"/>
    <w:rsid w:val="006275F3"/>
    <w:rsid w:val="006303B4"/>
    <w:rsid w:val="00631098"/>
    <w:rsid w:val="00641906"/>
    <w:rsid w:val="006651CD"/>
    <w:rsid w:val="00666DB8"/>
    <w:rsid w:val="00692977"/>
    <w:rsid w:val="006A579C"/>
    <w:rsid w:val="006B0870"/>
    <w:rsid w:val="006C2670"/>
    <w:rsid w:val="006D1E1E"/>
    <w:rsid w:val="006D5128"/>
    <w:rsid w:val="006D53F4"/>
    <w:rsid w:val="006F0C89"/>
    <w:rsid w:val="00706A8A"/>
    <w:rsid w:val="00721F4B"/>
    <w:rsid w:val="007A13A0"/>
    <w:rsid w:val="007C4DE0"/>
    <w:rsid w:val="007C6D3E"/>
    <w:rsid w:val="007D0699"/>
    <w:rsid w:val="007E475A"/>
    <w:rsid w:val="007E62D0"/>
    <w:rsid w:val="00807CF3"/>
    <w:rsid w:val="008177F8"/>
    <w:rsid w:val="008412DB"/>
    <w:rsid w:val="008413FF"/>
    <w:rsid w:val="008535E9"/>
    <w:rsid w:val="00863548"/>
    <w:rsid w:val="00866E84"/>
    <w:rsid w:val="00876CC6"/>
    <w:rsid w:val="0088022B"/>
    <w:rsid w:val="008922D7"/>
    <w:rsid w:val="0089344B"/>
    <w:rsid w:val="00893F20"/>
    <w:rsid w:val="008B2964"/>
    <w:rsid w:val="008B39F8"/>
    <w:rsid w:val="008E27AA"/>
    <w:rsid w:val="00904021"/>
    <w:rsid w:val="0093100B"/>
    <w:rsid w:val="00934552"/>
    <w:rsid w:val="00961321"/>
    <w:rsid w:val="00967E5B"/>
    <w:rsid w:val="00970C66"/>
    <w:rsid w:val="00994FF3"/>
    <w:rsid w:val="009A2B9D"/>
    <w:rsid w:val="009A49D9"/>
    <w:rsid w:val="009C4ABF"/>
    <w:rsid w:val="009D217A"/>
    <w:rsid w:val="009D5E24"/>
    <w:rsid w:val="00A17571"/>
    <w:rsid w:val="00A341AE"/>
    <w:rsid w:val="00A74317"/>
    <w:rsid w:val="00A860A7"/>
    <w:rsid w:val="00A86645"/>
    <w:rsid w:val="00A93A1D"/>
    <w:rsid w:val="00AA6C2B"/>
    <w:rsid w:val="00AC0B53"/>
    <w:rsid w:val="00AC1905"/>
    <w:rsid w:val="00AC4A8E"/>
    <w:rsid w:val="00AC647B"/>
    <w:rsid w:val="00AD7788"/>
    <w:rsid w:val="00AE3052"/>
    <w:rsid w:val="00B00A04"/>
    <w:rsid w:val="00B31F7A"/>
    <w:rsid w:val="00B35EFE"/>
    <w:rsid w:val="00B52ABF"/>
    <w:rsid w:val="00B5414A"/>
    <w:rsid w:val="00B9678F"/>
    <w:rsid w:val="00B9683C"/>
    <w:rsid w:val="00BA0748"/>
    <w:rsid w:val="00BA3655"/>
    <w:rsid w:val="00BB2112"/>
    <w:rsid w:val="00BC317D"/>
    <w:rsid w:val="00BC4233"/>
    <w:rsid w:val="00BC4CF3"/>
    <w:rsid w:val="00BD26A1"/>
    <w:rsid w:val="00BD2CA4"/>
    <w:rsid w:val="00BE15B9"/>
    <w:rsid w:val="00BE5E1C"/>
    <w:rsid w:val="00BE7E1D"/>
    <w:rsid w:val="00BF52A5"/>
    <w:rsid w:val="00BF57BA"/>
    <w:rsid w:val="00C25E73"/>
    <w:rsid w:val="00C30794"/>
    <w:rsid w:val="00C50B9D"/>
    <w:rsid w:val="00C7080B"/>
    <w:rsid w:val="00C84050"/>
    <w:rsid w:val="00C96036"/>
    <w:rsid w:val="00CA4B10"/>
    <w:rsid w:val="00CD6577"/>
    <w:rsid w:val="00CD6B73"/>
    <w:rsid w:val="00CE16F0"/>
    <w:rsid w:val="00D04007"/>
    <w:rsid w:val="00D302B4"/>
    <w:rsid w:val="00D45C43"/>
    <w:rsid w:val="00D62597"/>
    <w:rsid w:val="00D90CB1"/>
    <w:rsid w:val="00DA3FBA"/>
    <w:rsid w:val="00DB41C1"/>
    <w:rsid w:val="00DE2F3F"/>
    <w:rsid w:val="00DE3140"/>
    <w:rsid w:val="00DF18AD"/>
    <w:rsid w:val="00DF1D1B"/>
    <w:rsid w:val="00DF5132"/>
    <w:rsid w:val="00E2743F"/>
    <w:rsid w:val="00E53624"/>
    <w:rsid w:val="00E83A72"/>
    <w:rsid w:val="00EB4D83"/>
    <w:rsid w:val="00EB659B"/>
    <w:rsid w:val="00EB6CF9"/>
    <w:rsid w:val="00EC0988"/>
    <w:rsid w:val="00ED7CB6"/>
    <w:rsid w:val="00EE66AD"/>
    <w:rsid w:val="00F06ABB"/>
    <w:rsid w:val="00F311E8"/>
    <w:rsid w:val="00F4687F"/>
    <w:rsid w:val="00F67FEF"/>
    <w:rsid w:val="00F70867"/>
    <w:rsid w:val="00F77CC9"/>
    <w:rsid w:val="00F80168"/>
    <w:rsid w:val="00F92147"/>
    <w:rsid w:val="00FB20EB"/>
    <w:rsid w:val="00FC0CF7"/>
    <w:rsid w:val="00FF3F5B"/>
    <w:rsid w:val="00FF7546"/>
    <w:rsid w:val="20914177"/>
    <w:rsid w:val="4AA0F96A"/>
    <w:rsid w:val="54460EDD"/>
    <w:rsid w:val="59F4625A"/>
    <w:rsid w:val="5B31C165"/>
    <w:rsid w:val="5C98F859"/>
    <w:rsid w:val="603F9D23"/>
    <w:rsid w:val="6092E8EF"/>
    <w:rsid w:val="657EFBE9"/>
    <w:rsid w:val="74459609"/>
    <w:rsid w:val="764D5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71547"/>
  <w15:chartTrackingRefBased/>
  <w15:docId w15:val="{CBE4CBBE-BE6E-4647-B73A-C174E9A9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EB"/>
    <w:pPr>
      <w:spacing w:line="259" w:lineRule="auto"/>
    </w:pPr>
    <w:rPr>
      <w:sz w:val="22"/>
      <w:szCs w:val="22"/>
    </w:rPr>
  </w:style>
  <w:style w:type="paragraph" w:styleId="Heading1">
    <w:name w:val="heading 1"/>
    <w:basedOn w:val="Normal"/>
    <w:next w:val="Normal"/>
    <w:link w:val="Heading1Char"/>
    <w:uiPriority w:val="9"/>
    <w:qFormat/>
    <w:rsid w:val="00FB2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2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2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0EB"/>
    <w:rPr>
      <w:rFonts w:eastAsiaTheme="majorEastAsia" w:cstheme="majorBidi"/>
      <w:color w:val="272727" w:themeColor="text1" w:themeTint="D8"/>
    </w:rPr>
  </w:style>
  <w:style w:type="paragraph" w:styleId="Title">
    <w:name w:val="Title"/>
    <w:basedOn w:val="Normal"/>
    <w:next w:val="Normal"/>
    <w:link w:val="TitleChar"/>
    <w:uiPriority w:val="10"/>
    <w:qFormat/>
    <w:rsid w:val="00FB2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0EB"/>
    <w:pPr>
      <w:spacing w:before="160"/>
      <w:jc w:val="center"/>
    </w:pPr>
    <w:rPr>
      <w:i/>
      <w:iCs/>
      <w:color w:val="404040" w:themeColor="text1" w:themeTint="BF"/>
    </w:rPr>
  </w:style>
  <w:style w:type="character" w:customStyle="1" w:styleId="QuoteChar">
    <w:name w:val="Quote Char"/>
    <w:basedOn w:val="DefaultParagraphFont"/>
    <w:link w:val="Quote"/>
    <w:uiPriority w:val="29"/>
    <w:rsid w:val="00FB20EB"/>
    <w:rPr>
      <w:i/>
      <w:iCs/>
      <w:color w:val="404040" w:themeColor="text1" w:themeTint="BF"/>
    </w:rPr>
  </w:style>
  <w:style w:type="paragraph" w:styleId="ListParagraph">
    <w:name w:val="List Paragraph"/>
    <w:basedOn w:val="Normal"/>
    <w:uiPriority w:val="34"/>
    <w:qFormat/>
    <w:rsid w:val="00FB20EB"/>
    <w:pPr>
      <w:ind w:left="720"/>
      <w:contextualSpacing/>
    </w:pPr>
  </w:style>
  <w:style w:type="character" w:styleId="IntenseEmphasis">
    <w:name w:val="Intense Emphasis"/>
    <w:basedOn w:val="DefaultParagraphFont"/>
    <w:uiPriority w:val="21"/>
    <w:qFormat/>
    <w:rsid w:val="00FB20EB"/>
    <w:rPr>
      <w:i/>
      <w:iCs/>
      <w:color w:val="0F4761" w:themeColor="accent1" w:themeShade="BF"/>
    </w:rPr>
  </w:style>
  <w:style w:type="paragraph" w:styleId="IntenseQuote">
    <w:name w:val="Intense Quote"/>
    <w:basedOn w:val="Normal"/>
    <w:next w:val="Normal"/>
    <w:link w:val="IntenseQuoteChar"/>
    <w:uiPriority w:val="30"/>
    <w:qFormat/>
    <w:rsid w:val="00FB2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0EB"/>
    <w:rPr>
      <w:i/>
      <w:iCs/>
      <w:color w:val="0F4761" w:themeColor="accent1" w:themeShade="BF"/>
    </w:rPr>
  </w:style>
  <w:style w:type="character" w:styleId="IntenseReference">
    <w:name w:val="Intense Reference"/>
    <w:basedOn w:val="DefaultParagraphFont"/>
    <w:uiPriority w:val="32"/>
    <w:qFormat/>
    <w:rsid w:val="00FB20EB"/>
    <w:rPr>
      <w:b/>
      <w:bCs/>
      <w:smallCaps/>
      <w:color w:val="0F4761" w:themeColor="accent1" w:themeShade="BF"/>
      <w:spacing w:val="5"/>
    </w:rPr>
  </w:style>
  <w:style w:type="character" w:styleId="CommentReference">
    <w:name w:val="annotation reference"/>
    <w:basedOn w:val="DefaultParagraphFont"/>
    <w:uiPriority w:val="99"/>
    <w:semiHidden/>
    <w:unhideWhenUsed/>
    <w:rsid w:val="00FB20EB"/>
    <w:rPr>
      <w:sz w:val="16"/>
      <w:szCs w:val="16"/>
    </w:rPr>
  </w:style>
  <w:style w:type="paragraph" w:styleId="CommentText">
    <w:name w:val="annotation text"/>
    <w:basedOn w:val="Normal"/>
    <w:link w:val="CommentTextChar"/>
    <w:uiPriority w:val="99"/>
    <w:unhideWhenUsed/>
    <w:rsid w:val="00FB20EB"/>
    <w:pPr>
      <w:spacing w:line="240" w:lineRule="auto"/>
    </w:pPr>
    <w:rPr>
      <w:sz w:val="20"/>
      <w:szCs w:val="20"/>
    </w:rPr>
  </w:style>
  <w:style w:type="character" w:customStyle="1" w:styleId="CommentTextChar">
    <w:name w:val="Comment Text Char"/>
    <w:basedOn w:val="DefaultParagraphFont"/>
    <w:link w:val="CommentText"/>
    <w:uiPriority w:val="99"/>
    <w:rsid w:val="00FB20EB"/>
    <w:rPr>
      <w:sz w:val="20"/>
      <w:szCs w:val="20"/>
    </w:rPr>
  </w:style>
  <w:style w:type="paragraph" w:styleId="CommentSubject">
    <w:name w:val="annotation subject"/>
    <w:basedOn w:val="CommentText"/>
    <w:next w:val="CommentText"/>
    <w:link w:val="CommentSubjectChar"/>
    <w:uiPriority w:val="99"/>
    <w:semiHidden/>
    <w:unhideWhenUsed/>
    <w:rsid w:val="0019714D"/>
    <w:rPr>
      <w:b/>
      <w:bCs/>
    </w:rPr>
  </w:style>
  <w:style w:type="character" w:customStyle="1" w:styleId="CommentSubjectChar">
    <w:name w:val="Comment Subject Char"/>
    <w:basedOn w:val="CommentTextChar"/>
    <w:link w:val="CommentSubject"/>
    <w:uiPriority w:val="99"/>
    <w:semiHidden/>
    <w:rsid w:val="0019714D"/>
    <w:rPr>
      <w:b/>
      <w:bCs/>
      <w:sz w:val="20"/>
      <w:szCs w:val="20"/>
    </w:rPr>
  </w:style>
  <w:style w:type="paragraph" w:styleId="Revision">
    <w:name w:val="Revision"/>
    <w:hidden/>
    <w:uiPriority w:val="99"/>
    <w:semiHidden/>
    <w:rsid w:val="00C96036"/>
    <w:pPr>
      <w:spacing w:after="0" w:line="240" w:lineRule="auto"/>
    </w:pPr>
    <w:rPr>
      <w:sz w:val="22"/>
      <w:szCs w:val="22"/>
    </w:rPr>
  </w:style>
  <w:style w:type="paragraph" w:styleId="Header">
    <w:name w:val="header"/>
    <w:basedOn w:val="Normal"/>
    <w:link w:val="HeaderChar"/>
    <w:uiPriority w:val="99"/>
    <w:unhideWhenUsed/>
    <w:rsid w:val="00904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021"/>
    <w:rPr>
      <w:sz w:val="22"/>
      <w:szCs w:val="22"/>
    </w:rPr>
  </w:style>
  <w:style w:type="paragraph" w:styleId="Footer">
    <w:name w:val="footer"/>
    <w:basedOn w:val="Normal"/>
    <w:link w:val="FooterChar"/>
    <w:uiPriority w:val="99"/>
    <w:unhideWhenUsed/>
    <w:rsid w:val="00904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021"/>
    <w:rPr>
      <w:sz w:val="22"/>
      <w:szCs w:val="22"/>
    </w:rPr>
  </w:style>
  <w:style w:type="character" w:styleId="Hyperlink">
    <w:name w:val="Hyperlink"/>
    <w:basedOn w:val="DefaultParagraphFont"/>
    <w:uiPriority w:val="99"/>
    <w:unhideWhenUsed/>
    <w:rsid w:val="007C6D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33981">
      <w:bodyDiv w:val="1"/>
      <w:marLeft w:val="0"/>
      <w:marRight w:val="0"/>
      <w:marTop w:val="0"/>
      <w:marBottom w:val="0"/>
      <w:divBdr>
        <w:top w:val="none" w:sz="0" w:space="0" w:color="auto"/>
        <w:left w:val="none" w:sz="0" w:space="0" w:color="auto"/>
        <w:bottom w:val="none" w:sz="0" w:space="0" w:color="auto"/>
        <w:right w:val="none" w:sz="0" w:space="0" w:color="auto"/>
      </w:divBdr>
    </w:div>
    <w:div w:id="1073744112">
      <w:bodyDiv w:val="1"/>
      <w:marLeft w:val="0"/>
      <w:marRight w:val="0"/>
      <w:marTop w:val="0"/>
      <w:marBottom w:val="0"/>
      <w:divBdr>
        <w:top w:val="none" w:sz="0" w:space="0" w:color="auto"/>
        <w:left w:val="none" w:sz="0" w:space="0" w:color="auto"/>
        <w:bottom w:val="none" w:sz="0" w:space="0" w:color="auto"/>
        <w:right w:val="none" w:sz="0" w:space="0" w:color="auto"/>
      </w:divBdr>
    </w:div>
    <w:div w:id="1237937711">
      <w:bodyDiv w:val="1"/>
      <w:marLeft w:val="0"/>
      <w:marRight w:val="0"/>
      <w:marTop w:val="0"/>
      <w:marBottom w:val="0"/>
      <w:divBdr>
        <w:top w:val="none" w:sz="0" w:space="0" w:color="auto"/>
        <w:left w:val="none" w:sz="0" w:space="0" w:color="auto"/>
        <w:bottom w:val="none" w:sz="0" w:space="0" w:color="auto"/>
        <w:right w:val="none" w:sz="0" w:space="0" w:color="auto"/>
      </w:divBdr>
    </w:div>
    <w:div w:id="18192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impact.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0f19fc-cbe6-4fd9-95d7-be58ca77e9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192ECB9C8BB40BD245949F5F27665" ma:contentTypeVersion="14" ma:contentTypeDescription="Create a new document." ma:contentTypeScope="" ma:versionID="ea0e34be2ffc1252fb2cc70773be26d0">
  <xsd:schema xmlns:xsd="http://www.w3.org/2001/XMLSchema" xmlns:xs="http://www.w3.org/2001/XMLSchema" xmlns:p="http://schemas.microsoft.com/office/2006/metadata/properties" xmlns:ns2="5b0f19fc-cbe6-4fd9-95d7-be58ca77e996" xmlns:ns3="a3ddbc84-2f3b-4369-a59e-6495bd422e23" targetNamespace="http://schemas.microsoft.com/office/2006/metadata/properties" ma:root="true" ma:fieldsID="6be9a939050cb51d57a86d94e786aa43" ns2:_="" ns3:_="">
    <xsd:import namespace="5b0f19fc-cbe6-4fd9-95d7-be58ca77e996"/>
    <xsd:import namespace="a3ddbc84-2f3b-4369-a59e-6495bd422e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19fc-cbe6-4fd9-95d7-be58ca77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dbc84-2f3b-4369-a59e-6495bd42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DD16E-9F5F-4086-BB41-7FD6509164E8}">
  <ds:schemaRefs>
    <ds:schemaRef ds:uri="http://schemas.microsoft.com/office/2006/metadata/properties"/>
    <ds:schemaRef ds:uri="http://schemas.microsoft.com/office/infopath/2007/PartnerControls"/>
    <ds:schemaRef ds:uri="5b0f19fc-cbe6-4fd9-95d7-be58ca77e996"/>
  </ds:schemaRefs>
</ds:datastoreItem>
</file>

<file path=customXml/itemProps2.xml><?xml version="1.0" encoding="utf-8"?>
<ds:datastoreItem xmlns:ds="http://schemas.openxmlformats.org/officeDocument/2006/customXml" ds:itemID="{CBC1A943-92FB-4E0D-94C0-D5DC0EF2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19fc-cbe6-4fd9-95d7-be58ca77e996"/>
    <ds:schemaRef ds:uri="a3ddbc84-2f3b-4369-a59e-6495bd42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6B302-D345-4E10-B1D8-B9A577DDCAC9}">
  <ds:schemaRefs>
    <ds:schemaRef ds:uri="http://schemas.microsoft.com/sharepoint/v3/contenttype/forms"/>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Arnold</dc:creator>
  <cp:keywords/>
  <dc:description/>
  <cp:lastModifiedBy>Elizabeth Kennedy (Social Work and Social Care)</cp:lastModifiedBy>
  <cp:revision>2</cp:revision>
  <dcterms:created xsi:type="dcterms:W3CDTF">2025-03-04T14:25:00Z</dcterms:created>
  <dcterms:modified xsi:type="dcterms:W3CDTF">2025-03-04T14:25:00Z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0x010100863192ECB9C8BB40BD245949F5F27665</vt:lpwstr>
  </property>
  <property fmtid="{D5CDD505-2E9C-101B-9397-08002B2CF9AE}" pid="3" name="MediaServiceImageTags">
    <vt:lpwstr/>
  </property>
</Properties>
</file>